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D9" w:rsidRDefault="00D8272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7"/>
        </w:rPr>
      </w:pPr>
      <w:r>
        <w:rPr>
          <w:rFonts w:ascii="宋体" w:eastAsia="宋体" w:hAnsi="宋体" w:cs="宋体" w:hint="eastAsia"/>
          <w:b/>
          <w:bCs/>
          <w:kern w:val="0"/>
          <w:sz w:val="27"/>
        </w:rPr>
        <w:t>英国赫特福德大学201</w:t>
      </w:r>
      <w:r w:rsidR="003A2244">
        <w:rPr>
          <w:rFonts w:ascii="宋体" w:eastAsia="宋体" w:hAnsi="宋体" w:cs="宋体" w:hint="eastAsia"/>
          <w:b/>
          <w:bCs/>
          <w:kern w:val="0"/>
          <w:sz w:val="27"/>
        </w:rPr>
        <w:t>9</w:t>
      </w:r>
      <w:r>
        <w:rPr>
          <w:rFonts w:ascii="宋体" w:eastAsia="宋体" w:hAnsi="宋体" w:cs="宋体" w:hint="eastAsia"/>
          <w:b/>
          <w:bCs/>
          <w:kern w:val="0"/>
          <w:sz w:val="27"/>
        </w:rPr>
        <w:t>年暑期学习之旅</w:t>
      </w:r>
    </w:p>
    <w:p w:rsidR="005105D9" w:rsidRDefault="00D8272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000000"/>
          <w:kern w:val="0"/>
          <w:sz w:val="54"/>
        </w:rPr>
      </w:pPr>
      <w:r>
        <w:rPr>
          <w:rFonts w:ascii="宋体" w:eastAsia="宋体" w:hAnsi="宋体" w:cs="宋体" w:hint="eastAsia"/>
          <w:b/>
          <w:bCs/>
          <w:noProof/>
          <w:color w:val="000000"/>
          <w:kern w:val="0"/>
          <w:sz w:val="27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800100</wp:posOffset>
            </wp:positionH>
            <wp:positionV relativeFrom="page">
              <wp:posOffset>1565910</wp:posOffset>
            </wp:positionV>
            <wp:extent cx="3946525" cy="1125855"/>
            <wp:effectExtent l="0" t="0" r="0" b="0"/>
            <wp:wrapSquare wrapText="bothSides"/>
            <wp:docPr id="5" name="图片 2" descr="Herts_logo_endors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Herts_logo_endorse_bl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5D9" w:rsidRDefault="005105D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54"/>
        </w:rPr>
      </w:pPr>
    </w:p>
    <w:p w:rsidR="005105D9" w:rsidRDefault="00D82720">
      <w:pPr>
        <w:spacing w:line="276" w:lineRule="auto"/>
        <w:rPr>
          <w:color w:val="000000"/>
        </w:rPr>
      </w:pPr>
      <w:r>
        <w:rPr>
          <w:noProof/>
          <w:sz w:val="36"/>
        </w:rPr>
        <mc:AlternateContent>
          <mc:Choice Requires="wps">
            <w:drawing>
              <wp:inline distT="0" distB="0" distL="114300" distR="114300">
                <wp:extent cx="1179830" cy="295275"/>
                <wp:effectExtent l="0" t="0" r="0" b="0"/>
                <wp:docPr id="1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rFonts w:ascii="黑体" w:eastAsia="黑体" w:hAnsi="黑体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FFFFFF"/>
                                <w:sz w:val="24"/>
                                <w:szCs w:val="24"/>
                              </w:rPr>
                              <w:t>大学简介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oundrect id="圆角矩形 42" o:spid="_x0000_s1026" o:spt="2" style="height:23.25pt;width:92.9pt;" fillcolor="#660033" filled="t" stroked="f" coordsize="21600,21600" arcsize="0.166666666666667" o:gfxdata="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g685HSAAAABAEAAA8A&#10;AAAAAAAAAQAgAAAAIgAAAGRycy9kb3ducmV2LnhtbFBLAQIUABQAAAAIAIdO4kAGJ/lM5AEAAJED&#10;AAAOAAAAAAAAAAEAIAAAACE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FFFF"/>
                          <w:sz w:val="24"/>
                          <w:szCs w:val="24"/>
                        </w:rPr>
                        <w:t>大学简介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:rsidR="005105D9" w:rsidRDefault="00D82720">
      <w:pPr>
        <w:spacing w:line="276" w:lineRule="auto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/>
          <w:color w:val="000000"/>
        </w:rPr>
        <w:t>创建于1952年的赫特福德大学，一直具有特色鲜明的教育传统和革新精神。由于在高等教育中不断革新和先锋作用，很快建立了卓越的声誉，成为英国高等教育</w:t>
      </w:r>
      <w:proofErr w:type="gramStart"/>
      <w:r>
        <w:rPr>
          <w:rFonts w:ascii="黑体" w:eastAsia="黑体" w:hAnsi="黑体" w:cs="Arial"/>
          <w:color w:val="000000"/>
        </w:rPr>
        <w:t>界处于</w:t>
      </w:r>
      <w:proofErr w:type="gramEnd"/>
      <w:r>
        <w:rPr>
          <w:rFonts w:ascii="黑体" w:eastAsia="黑体" w:hAnsi="黑体" w:cs="Arial"/>
          <w:color w:val="000000"/>
        </w:rPr>
        <w:t>领先地位的一流大学之一。经过六十多年的快速发展，现已成为拥有一百多个专业，包括从学士学位、硕士学位到博士学位课程的综合性国立大学。</w:t>
      </w:r>
    </w:p>
    <w:p w:rsidR="005105D9" w:rsidRDefault="005105D9">
      <w:pPr>
        <w:spacing w:line="276" w:lineRule="auto"/>
        <w:rPr>
          <w:rFonts w:ascii="黑体" w:eastAsia="黑体" w:hAnsi="黑体" w:cs="Arial"/>
          <w:color w:val="000000"/>
        </w:rPr>
      </w:pPr>
    </w:p>
    <w:p w:rsidR="005105D9" w:rsidRDefault="00D82720">
      <w:pPr>
        <w:spacing w:line="276" w:lineRule="auto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/>
          <w:color w:val="000000"/>
        </w:rPr>
        <w:t>我们的办学宗旨是培养实用型的工程技术和现代化的管理人才，在英国素有 "企业家和工程师的摇篮" 之称。作为英国最新型的一所现代化大学，拥有英国最大最先进的学习资源中心，所有教室</w:t>
      </w:r>
      <w:r>
        <w:rPr>
          <w:rFonts w:ascii="黑体" w:eastAsia="黑体" w:hAnsi="黑体" w:cs="Arial" w:hint="eastAsia"/>
          <w:color w:val="000000"/>
        </w:rPr>
        <w:t>均</w:t>
      </w:r>
      <w:r>
        <w:rPr>
          <w:rFonts w:ascii="黑体" w:eastAsia="黑体" w:hAnsi="黑体" w:cs="Arial"/>
          <w:color w:val="000000"/>
        </w:rPr>
        <w:t>配备先进</w:t>
      </w:r>
      <w:r>
        <w:rPr>
          <w:rFonts w:ascii="黑体" w:eastAsia="黑体" w:hAnsi="黑体" w:cs="Arial" w:hint="eastAsia"/>
          <w:color w:val="000000"/>
        </w:rPr>
        <w:t>的</w:t>
      </w:r>
      <w:r>
        <w:rPr>
          <w:rFonts w:ascii="黑体" w:eastAsia="黑体" w:hAnsi="黑体" w:cs="Arial"/>
          <w:color w:val="000000"/>
        </w:rPr>
        <w:t>多媒体教学设备。一流的教学设施和卓越的声誉吸引了世界各地的学生，毕业生满足政府和工商企业界的需求，声</w:t>
      </w:r>
      <w:r>
        <w:rPr>
          <w:rFonts w:ascii="黑体" w:eastAsia="黑体" w:hAnsi="黑体" w:cs="Arial" w:hint="eastAsia"/>
          <w:color w:val="000000"/>
        </w:rPr>
        <w:t>名</w:t>
      </w:r>
      <w:r>
        <w:rPr>
          <w:rFonts w:ascii="黑体" w:eastAsia="黑体" w:hAnsi="黑体" w:cs="Arial"/>
          <w:color w:val="000000"/>
        </w:rPr>
        <w:t>远播欧洲和全球。目前，有24000名全日制学生，包括来自90多个国家的3000多名海外留学生。</w:t>
      </w:r>
    </w:p>
    <w:p w:rsidR="005105D9" w:rsidRDefault="005105D9">
      <w:pPr>
        <w:spacing w:line="276" w:lineRule="auto"/>
        <w:rPr>
          <w:rFonts w:ascii="Arial" w:hAnsi="Arial" w:cs="Arial"/>
          <w:color w:val="000000"/>
        </w:rPr>
      </w:pP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340225" cy="2533015"/>
            <wp:effectExtent l="19050" t="0" r="3101" b="0"/>
            <wp:docPr id="4" name="图片 1" descr="9675744849_a30bf5e3e7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9675744849_a30bf5e3e7_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0567" cy="253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sz w:val="36"/>
        </w:rPr>
        <mc:AlternateContent>
          <mc:Choice Requires="wps">
            <w:drawing>
              <wp:inline distT="0" distB="0" distL="114300" distR="114300">
                <wp:extent cx="1179830" cy="295275"/>
                <wp:effectExtent l="0" t="0" r="0" b="0"/>
                <wp:docPr id="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rFonts w:ascii="黑体" w:eastAsia="黑体" w:hAnsi="黑体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FFFFFF"/>
                                <w:sz w:val="24"/>
                                <w:szCs w:val="24"/>
                              </w:rPr>
                              <w:t>项目概况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oundrect id="自选图形 13" o:spid="_x0000_s1026" o:spt="2" style="height:23.25pt;width:92.9pt;" fillcolor="#660033" filled="t" stroked="f" coordsize="21600,21600" arcsize="0.166666666666667" o:gfxdata="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g685HSAAAABAEAAA8A&#10;AAAAAAAAAQAgAAAAIgAAAGRycy9kb3ducmV2LnhtbFBLAQIUABQAAAAIAIdO4kBO22xz5AEAAJED&#10;AAAOAAAAAAAAAAEAIAAAACE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FFFF"/>
                          <w:sz w:val="24"/>
                          <w:szCs w:val="24"/>
                        </w:rPr>
                        <w:t>项目概况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000000"/>
        </w:rPr>
        <w:t>赫特福德大学</w:t>
      </w:r>
      <w:r>
        <w:rPr>
          <w:rFonts w:ascii="黑体" w:eastAsia="黑体" w:hAnsi="黑体" w:cs="Arial"/>
          <w:color w:val="000000"/>
        </w:rPr>
        <w:t>将提供</w:t>
      </w:r>
      <w:r>
        <w:rPr>
          <w:rFonts w:ascii="黑体" w:eastAsia="黑体" w:hAnsi="黑体" w:cs="Arial" w:hint="eastAsia"/>
          <w:color w:val="000000"/>
        </w:rPr>
        <w:t>50</w:t>
      </w:r>
      <w:r>
        <w:rPr>
          <w:rFonts w:ascii="黑体" w:eastAsia="黑体" w:hAnsi="黑体" w:cs="Arial"/>
          <w:color w:val="000000"/>
        </w:rPr>
        <w:t>小时的教学，学习活动主要内容为</w:t>
      </w:r>
      <w:r>
        <w:rPr>
          <w:rFonts w:ascii="黑体" w:eastAsia="黑体" w:hAnsi="黑体" w:cs="Arial" w:hint="eastAsia"/>
          <w:color w:val="000000"/>
        </w:rPr>
        <w:t>：调研了解大数据背景下的英国经济发展现状、</w:t>
      </w:r>
      <w:r>
        <w:rPr>
          <w:rFonts w:ascii="黑体" w:eastAsia="黑体" w:hAnsi="黑体" w:cs="Arial"/>
          <w:color w:val="000000"/>
        </w:rPr>
        <w:t>英国</w:t>
      </w:r>
      <w:r>
        <w:rPr>
          <w:rFonts w:ascii="黑体" w:eastAsia="黑体" w:hAnsi="黑体" w:cs="Arial" w:hint="eastAsia"/>
          <w:color w:val="000000"/>
        </w:rPr>
        <w:t>民生</w:t>
      </w:r>
      <w:r>
        <w:rPr>
          <w:rFonts w:ascii="黑体" w:eastAsia="黑体" w:hAnsi="黑体" w:cs="Arial"/>
          <w:color w:val="000000"/>
        </w:rPr>
        <w:t>生活、英国历史文化、英国</w:t>
      </w:r>
      <w:r>
        <w:rPr>
          <w:rFonts w:ascii="黑体" w:eastAsia="黑体" w:hAnsi="黑体" w:cs="Arial" w:hint="eastAsia"/>
          <w:color w:val="000000"/>
        </w:rPr>
        <w:t>高等教育现状</w:t>
      </w:r>
      <w:r>
        <w:rPr>
          <w:rFonts w:ascii="黑体" w:eastAsia="黑体" w:hAnsi="黑体" w:cs="Arial"/>
          <w:color w:val="000000"/>
        </w:rPr>
        <w:t>等，还包括一些关于交流</w:t>
      </w:r>
      <w:r>
        <w:rPr>
          <w:rFonts w:ascii="黑体" w:eastAsia="黑体" w:hAnsi="黑体" w:cs="Arial"/>
          <w:color w:val="000000"/>
        </w:rPr>
        <w:lastRenderedPageBreak/>
        <w:t>与表达技巧、演讲技巧等讲座</w:t>
      </w:r>
      <w:r>
        <w:rPr>
          <w:rFonts w:ascii="黑体" w:eastAsia="黑体" w:hAnsi="黑体" w:cs="Arial" w:hint="eastAsia"/>
          <w:color w:val="000000"/>
        </w:rPr>
        <w:t>。在学习之余还将安排参观访问剑桥大学，牛津大学等，感受世界一流大学的非凡气质和蕴含。</w:t>
      </w:r>
    </w:p>
    <w:p w:rsidR="005105D9" w:rsidRDefault="00D82720">
      <w:pPr>
        <w:spacing w:line="408" w:lineRule="auto"/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8890</wp:posOffset>
                </wp:positionV>
                <wp:extent cx="1085215" cy="295275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项目时间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4" o:spid="_x0000_s1026" o:spt="2" style="position:absolute;left:0pt;margin-left:2.3pt;margin-top:0.7pt;height:23.25pt;width:85.45pt;z-index:251660288;mso-width-relative:page;mso-height-relative:page;" fillcolor="#660033" filled="t" stroked="f" coordsize="21600,21600" arcsize="0.166666666666667" o:gfxdata="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zL+xNMAAAAGAQAADwAA&#10;AAAAAAABACAAAAAiAAAAZHJzL2Rvd25yZXYueG1sUEsBAhQAFAAAAAgAh07iQFyN3/XiAQAAkAMA&#10;AA4AAAAAAAAAAQAgAAAAIgEAAGRycy9lMm9Eb2MueG1sUEsFBgAAAAAGAAYAWQEAAHYFAAAAAA=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项目时间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hint="eastAsia"/>
          <w:sz w:val="22"/>
        </w:rPr>
        <w:t xml:space="preserve">             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日     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7月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8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日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-- 7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月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28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日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</w:t>
      </w:r>
    </w:p>
    <w:p w:rsidR="005105D9" w:rsidRDefault="00D82720">
      <w:pPr>
        <w:spacing w:line="408" w:lineRule="auto"/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22860</wp:posOffset>
                </wp:positionV>
                <wp:extent cx="1075690" cy="295275"/>
                <wp:effectExtent l="0" t="0" r="0" b="0"/>
                <wp:wrapNone/>
                <wp:docPr id="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报名截止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5" o:spid="_x0000_s1026" o:spt="2" style="position:absolute;left:0pt;margin-left:3pt;margin-top:1.8pt;height:23.25pt;width:84.7pt;z-index:251661312;mso-width-relative:page;mso-height-relative:page;" fillcolor="#660033" filled="t" stroked="f" coordsize="21600,21600" arcsize="0.166666666666667" o:gfxdata="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lBUF0wAAAAcBAAAPAAAA&#10;AAAAAAEAIAAAACIAAABkcnMvZG93bnJldi54bWxQSwECFAAUAAAACACHTuJApYUEJuEBAACQAwAA&#10;DgAAAAAAAAABACAAAAAiAQAAZHJzL2Uyb0RvYy54bWxQSwUGAAAAAAYABgBZAQAAdQUAAAAA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报名截止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  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2019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年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4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月</w:t>
      </w:r>
      <w:r w:rsidR="00D84862"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22</w:t>
      </w:r>
      <w:r w:rsidRPr="00D84862">
        <w:rPr>
          <w:rFonts w:ascii="黑体" w:eastAsia="黑体" w:hAnsi="黑体" w:cs="MS Mincho" w:hint="eastAsia"/>
          <w:b/>
          <w:color w:val="0D0D0D"/>
          <w:sz w:val="22"/>
          <w:szCs w:val="21"/>
        </w:rPr>
        <w:t>日</w:t>
      </w:r>
    </w:p>
    <w:p w:rsidR="005105D9" w:rsidRDefault="00D82720">
      <w:pPr>
        <w:spacing w:line="408" w:lineRule="auto"/>
        <w:ind w:firstLineChars="600" w:firstLine="2160"/>
        <w:jc w:val="left"/>
        <w:rPr>
          <w:rFonts w:ascii="黑体" w:eastAsia="黑体" w:hAnsi="黑体"/>
          <w:b/>
          <w:color w:val="365F90"/>
          <w:szCs w:val="21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39370</wp:posOffset>
                </wp:positionV>
                <wp:extent cx="1075690" cy="295275"/>
                <wp:effectExtent l="0" t="0" r="0" b="0"/>
                <wp:wrapNone/>
                <wp:docPr id="8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项目语言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6" o:spid="_x0000_s1026" o:spt="2" style="position:absolute;left:0pt;margin-left:3.75pt;margin-top:3.1pt;height:23.25pt;width:84.7pt;z-index:251665408;mso-width-relative:page;mso-height-relative:page;" fillcolor="#660033" filled="t" stroked="f" coordsize="21600,21600" arcsize="0.166666666666667" o:gfxdata="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ABwD9QAAAAGAQAADwAA&#10;AAAAAAABACAAAAAiAAAAZHJzL2Rvd25yZXYueG1sUEsBAhQAFAAAAAgAh07iQAiGuRDhAQAAkAMA&#10;AA4AAAAAAAAAAQAgAAAAIwEAAGRycy9lMm9Eb2MueG1sUEsFBgAAAAAGAAYAWQEAAHYFAAAAAA=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项目语言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hint="eastAsia"/>
          <w:b/>
          <w:sz w:val="22"/>
        </w:rPr>
        <w:t>英文</w:t>
      </w:r>
      <w:bookmarkStart w:id="0" w:name="OLE_LINK1"/>
    </w:p>
    <w:p w:rsidR="005105D9" w:rsidRDefault="00D82720">
      <w:pPr>
        <w:spacing w:line="408" w:lineRule="auto"/>
        <w:ind w:firstLineChars="600" w:firstLine="2160"/>
        <w:jc w:val="left"/>
        <w:rPr>
          <w:rFonts w:ascii="黑体" w:eastAsia="黑体" w:hAnsi="黑体"/>
          <w:b/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1075690" cy="29527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项目费用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7" o:spid="_x0000_s1026" o:spt="2" style="position:absolute;left:0pt;margin-left:3pt;margin-top:3.4pt;height:23.25pt;width:84.7pt;z-index:251663360;mso-width-relative:page;mso-height-relative:page;" fillcolor="#660033" filled="t" stroked="f" coordsize="21600,21600" arcsize="0.166666666666667" o:gfxdata="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4mttn1QAAAAYBAAAP&#10;AAAAAAAAAAEAIAAAACIAAABkcnMvZG93bnJldi54bWxQSwECFAAUAAAACACHTuJAn8myaeIBAACQ&#10;AwAADgAAAAAAAAABACAAAAAkAQAAZHJzL2Uyb0RvYy54bWxQSwUGAAAAAAYABgBZAQAAeAUAAAAA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项目费用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ascii="黑体" w:eastAsia="黑体" w:hAnsi="黑体" w:hint="eastAsia"/>
          <w:b/>
          <w:sz w:val="22"/>
        </w:rPr>
        <w:t>2300英镑</w:t>
      </w:r>
    </w:p>
    <w:p w:rsidR="005105D9" w:rsidRDefault="005105D9">
      <w:pPr>
        <w:jc w:val="left"/>
        <w:rPr>
          <w:rFonts w:ascii="黑体" w:eastAsia="黑体" w:hAnsi="黑体"/>
          <w:b/>
          <w:sz w:val="22"/>
        </w:rPr>
      </w:pPr>
    </w:p>
    <w:p w:rsidR="005105D9" w:rsidRDefault="00D82720">
      <w:pPr>
        <w:jc w:val="left"/>
        <w:rPr>
          <w:rFonts w:ascii="黑体" w:eastAsia="黑体" w:hAnsi="黑体"/>
          <w:b/>
          <w:color w:val="660033"/>
          <w:sz w:val="24"/>
          <w:szCs w:val="24"/>
        </w:rPr>
      </w:pPr>
      <w:r>
        <w:rPr>
          <w:rFonts w:ascii="黑体" w:eastAsia="黑体" w:hAnsi="黑体" w:hint="eastAsia"/>
          <w:b/>
          <w:color w:val="660033"/>
          <w:sz w:val="24"/>
          <w:szCs w:val="24"/>
        </w:rPr>
        <w:t xml:space="preserve">项目费用包括                        </w:t>
      </w:r>
    </w:p>
    <w:tbl>
      <w:tblPr>
        <w:tblpPr w:leftFromText="180" w:rightFromText="180" w:vertAnchor="text" w:tblpY="109"/>
        <w:tblOverlap w:val="never"/>
        <w:tblW w:w="3976" w:type="dxa"/>
        <w:tblLayout w:type="fixed"/>
        <w:tblLook w:val="04A0" w:firstRow="1" w:lastRow="0" w:firstColumn="1" w:lastColumn="0" w:noHBand="0" w:noVBand="1"/>
      </w:tblPr>
      <w:tblGrid>
        <w:gridCol w:w="3976"/>
      </w:tblGrid>
      <w:tr w:rsidR="005105D9">
        <w:tc>
          <w:tcPr>
            <w:tcW w:w="3976" w:type="dxa"/>
          </w:tcPr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·项目报名费</w:t>
            </w:r>
          </w:p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·赫特福德大学学费及接待费</w:t>
            </w:r>
          </w:p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·签证邀请函制作费及国际邮寄费</w:t>
            </w:r>
          </w:p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·全程住宿费</w:t>
            </w:r>
          </w:p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·机场接送费</w:t>
            </w:r>
          </w:p>
          <w:p w:rsidR="005105D9" w:rsidRDefault="00D82720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微软雅黑" w:hint="eastAsia"/>
                <w:sz w:val="20"/>
                <w:szCs w:val="20"/>
              </w:rPr>
              <w:t>·集体活动时发生的相关费用</w:t>
            </w:r>
          </w:p>
          <w:p w:rsidR="005105D9" w:rsidRDefault="005105D9">
            <w:pPr>
              <w:widowControl/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</w:p>
          <w:p w:rsidR="005105D9" w:rsidRDefault="00D82720">
            <w:pPr>
              <w:jc w:val="left"/>
              <w:rPr>
                <w:rFonts w:ascii="黑体" w:eastAsia="黑体" w:hAnsi="黑体" w:cs="微软雅黑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660033"/>
                <w:sz w:val="24"/>
                <w:szCs w:val="24"/>
              </w:rPr>
              <w:t>项目费用不包括</w:t>
            </w:r>
          </w:p>
        </w:tc>
      </w:tr>
    </w:tbl>
    <w:p w:rsidR="005105D9" w:rsidRDefault="005105D9">
      <w:pPr>
        <w:spacing w:line="408" w:lineRule="auto"/>
        <w:jc w:val="left"/>
        <w:rPr>
          <w:rFonts w:ascii="黑体" w:eastAsia="黑体" w:hAnsi="黑体"/>
          <w:b/>
          <w:sz w:val="22"/>
        </w:rPr>
      </w:pPr>
    </w:p>
    <w:p w:rsidR="005105D9" w:rsidRDefault="005105D9">
      <w:pPr>
        <w:spacing w:line="408" w:lineRule="auto"/>
        <w:jc w:val="left"/>
        <w:rPr>
          <w:rFonts w:ascii="黑体" w:eastAsia="黑体" w:hAnsi="黑体"/>
          <w:b/>
          <w:sz w:val="22"/>
        </w:rPr>
      </w:pPr>
    </w:p>
    <w:p w:rsidR="005105D9" w:rsidRDefault="005105D9">
      <w:pPr>
        <w:spacing w:line="408" w:lineRule="auto"/>
        <w:jc w:val="left"/>
        <w:rPr>
          <w:rFonts w:ascii="黑体" w:eastAsia="黑体" w:hAnsi="黑体"/>
          <w:b/>
          <w:sz w:val="22"/>
        </w:rPr>
      </w:pPr>
    </w:p>
    <w:p w:rsidR="005105D9" w:rsidRDefault="005105D9">
      <w:pPr>
        <w:spacing w:line="408" w:lineRule="auto"/>
        <w:jc w:val="left"/>
        <w:rPr>
          <w:rFonts w:ascii="黑体" w:eastAsia="黑体" w:hAnsi="黑体"/>
          <w:b/>
          <w:sz w:val="22"/>
        </w:rPr>
      </w:pPr>
    </w:p>
    <w:p w:rsidR="005105D9" w:rsidRDefault="005105D9">
      <w:pPr>
        <w:spacing w:line="408" w:lineRule="auto"/>
        <w:jc w:val="left"/>
        <w:rPr>
          <w:rFonts w:ascii="黑体" w:eastAsia="黑体" w:hAnsi="黑体"/>
          <w:b/>
          <w:sz w:val="22"/>
        </w:rPr>
      </w:pPr>
    </w:p>
    <w:p w:rsidR="005105D9" w:rsidRDefault="005105D9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·往返英国的国际机票（机票需统一订购，以实际出票价格为准）</w:t>
      </w: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·个人护照及签证办理费</w:t>
      </w: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·国际行李超重费</w:t>
      </w: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·交通费、餐费和个人费用（用餐除六日英国观光游有早餐提供，其余均自理）</w:t>
      </w: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·国际保险费</w:t>
      </w:r>
    </w:p>
    <w:p w:rsidR="005105D9" w:rsidRDefault="00D82720">
      <w:pPr>
        <w:widowControl/>
        <w:jc w:val="left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·以及其他“包括费用”以外的费用</w:t>
      </w:r>
    </w:p>
    <w:p w:rsidR="005105D9" w:rsidRDefault="00D82720">
      <w:pPr>
        <w:jc w:val="center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83185</wp:posOffset>
                </wp:positionV>
                <wp:extent cx="1075690" cy="295275"/>
                <wp:effectExtent l="0" t="0" r="0" b="0"/>
                <wp:wrapNone/>
                <wp:docPr id="1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报名资格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8" o:spid="_x0000_s1026" o:spt="2" style="position:absolute;left:0pt;margin-left:3.75pt;margin-top:6.55pt;height:23.25pt;width:84.7pt;z-index:251670528;mso-width-relative:page;mso-height-relative:page;" fillcolor="#660033" filled="t" stroked="f" coordsize="21600,21600" arcsize="0.166666666666667" o:gfxdata="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l0uU1QAAAAcBAAAP&#10;AAAAAAAAAAEAIAAAACIAAABkcnMvZG93bnJldi54bWxQSwECFAAUAAAACACHTuJAnU93lOIBAACR&#10;AwAADgAAAAAAAAABACAAAAAkAQAAZHJzL2Uyb0RvYy54bWxQSwUGAAAAAAYABgBZAQAAeAUAAAAA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报名资格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5D9" w:rsidRDefault="005105D9">
      <w:pPr>
        <w:jc w:val="center"/>
        <w:rPr>
          <w:rFonts w:ascii="黑体" w:eastAsia="黑体" w:hAnsi="黑体" w:cs="微软雅黑"/>
          <w:sz w:val="20"/>
          <w:szCs w:val="20"/>
        </w:rPr>
      </w:pP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 w:rsidRPr="008216CB">
        <w:rPr>
          <w:rFonts w:ascii="黑体" w:eastAsia="黑体" w:hAnsi="黑体" w:cs="Arial" w:hint="eastAsia"/>
          <w:color w:val="000000"/>
        </w:rPr>
        <w:t>1、上海立信会计金融学院在校大学生；</w:t>
      </w: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2、具备一定的英语沟通交流能力；</w:t>
      </w: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3、到行程结束为止，必须为在读学生；</w:t>
      </w: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4、能够且必须提供本人的真实资料；如有拒签记录等特殊情况需如实告知；</w:t>
      </w: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5、身体健康，有良好的精神面貌；</w:t>
      </w:r>
    </w:p>
    <w:p w:rsidR="005105D9" w:rsidRDefault="00D82720">
      <w:pPr>
        <w:widowControl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6、对英国文化感兴趣，想切身体验英国留学。</w:t>
      </w:r>
    </w:p>
    <w:p w:rsidR="005105D9" w:rsidRDefault="00D82720">
      <w:pPr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1075690" cy="332740"/>
                <wp:effectExtent l="0" t="0" r="10160" b="10160"/>
                <wp:wrapNone/>
                <wp:docPr id="10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报名材料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9" o:spid="_x0000_s1026" o:spt="2" style="position:absolute;left:0pt;margin-left:3pt;margin-top:5.25pt;height:26.2pt;width:84.7pt;z-index:251669504;mso-width-relative:page;mso-height-relative:page;" fillcolor="#660033" filled="t" stroked="f" coordsize="21600,21600" arcsize="0.166666666666667" o:gfxdata="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tZBU1QAAAAcBAAAP&#10;AAAAAAAAAAEAIAAAACIAAABkcnMvZG93bnJldi54bWxQSwECFAAUAAAACACHTuJAYtrLuuIBAACR&#10;AwAADgAAAAAAAAABACAAAAAkAQAAZHJzL2Uyb0RvYy54bWxQSwUGAAAAAAYABgBZAQAAeAUAAAAA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报名材料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5D9" w:rsidRDefault="005105D9">
      <w:pPr>
        <w:ind w:firstLineChars="2" w:firstLine="4"/>
        <w:rPr>
          <w:rFonts w:ascii="黑体" w:eastAsia="黑体" w:hAnsi="黑体" w:cs="微软雅黑"/>
          <w:sz w:val="20"/>
          <w:szCs w:val="20"/>
        </w:rPr>
      </w:pPr>
    </w:p>
    <w:p w:rsidR="005105D9" w:rsidRDefault="00D82720">
      <w:pPr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请提交纸质版：上海立信会计金融学院暑期游学项目报名表。</w:t>
      </w:r>
    </w:p>
    <w:p w:rsidR="005105D9" w:rsidRDefault="00D82720">
      <w:pPr>
        <w:spacing w:line="312" w:lineRule="auto"/>
        <w:ind w:firstLineChars="2" w:firstLine="5"/>
        <w:rPr>
          <w:rFonts w:ascii="宋体" w:eastAsia="宋体" w:hAnsi="宋体" w:cs="宋体"/>
          <w:b/>
          <w:bCs/>
          <w:color w:val="262626"/>
          <w:kern w:val="0"/>
          <w:sz w:val="27"/>
        </w:rPr>
      </w:pPr>
      <w:r>
        <w:rPr>
          <w:rFonts w:ascii="宋体" w:eastAsia="宋体" w:hAnsi="宋体" w:cs="宋体"/>
          <w:b/>
          <w:bCs/>
          <w:noProof/>
          <w:color w:val="262626"/>
          <w:kern w:val="0"/>
          <w:sz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1075690" cy="332740"/>
                <wp:effectExtent l="0" t="0" r="10160" b="1016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报名方式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10" o:spid="_x0000_s1026" o:spt="2" style="position:absolute;left:0pt;margin-left:3pt;margin-top:3.45pt;height:26.2pt;width:84.7pt;z-index:251666432;mso-width-relative:page;mso-height-relative:page;" fillcolor="#660033" filled="t" stroked="f" coordsize="21600,21600" arcsize="0.166666666666667" o:gfxdata="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9FMkzVAAAABwEAAA8A&#10;AAAAAAAAAQAgAAAAIgAAAGRycy9kb3ducmV2LnhtbFBLAQIUABQAAAAIAIdO4kA710Vj4QEAAJED&#10;AAAOAAAAAAAAAAEAIAAAACQ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报名方式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5D9" w:rsidRDefault="00D82720">
      <w:pPr>
        <w:spacing w:line="312" w:lineRule="auto"/>
        <w:ind w:firstLineChars="2" w:firstLine="4"/>
        <w:rPr>
          <w:rFonts w:ascii="黑体" w:eastAsia="黑体" w:hAnsi="黑体" w:cs="微软雅黑"/>
          <w:color w:val="000000" w:themeColor="text1"/>
          <w:sz w:val="20"/>
          <w:szCs w:val="20"/>
        </w:rPr>
      </w:pPr>
      <w:r>
        <w:rPr>
          <w:rFonts w:ascii="黑体" w:eastAsia="黑体" w:hAnsi="黑体" w:cs="微软雅黑" w:hint="eastAsia"/>
          <w:color w:val="000000" w:themeColor="text1"/>
          <w:sz w:val="20"/>
          <w:szCs w:val="20"/>
        </w:rPr>
        <w:t>报名材料请于</w:t>
      </w:r>
      <w:r w:rsidRPr="00D84862">
        <w:rPr>
          <w:rFonts w:ascii="黑体" w:eastAsia="黑体" w:hAnsi="黑体" w:cs="微软雅黑" w:hint="eastAsia"/>
          <w:color w:val="000000" w:themeColor="text1"/>
          <w:sz w:val="20"/>
          <w:szCs w:val="20"/>
        </w:rPr>
        <w:t>2018年</w:t>
      </w:r>
      <w:r w:rsidR="00D84862" w:rsidRPr="00D84862">
        <w:rPr>
          <w:rFonts w:ascii="黑体" w:eastAsia="黑体" w:hAnsi="黑体" w:cs="微软雅黑" w:hint="eastAsia"/>
          <w:color w:val="000000" w:themeColor="text1"/>
          <w:sz w:val="20"/>
          <w:szCs w:val="20"/>
        </w:rPr>
        <w:t>4</w:t>
      </w:r>
      <w:r w:rsidRPr="00D84862">
        <w:rPr>
          <w:rFonts w:ascii="黑体" w:eastAsia="黑体" w:hAnsi="黑体" w:cs="微软雅黑" w:hint="eastAsia"/>
          <w:color w:val="000000" w:themeColor="text1"/>
          <w:sz w:val="20"/>
          <w:szCs w:val="20"/>
        </w:rPr>
        <w:t>月22日</w:t>
      </w:r>
      <w:bookmarkStart w:id="1" w:name="_GoBack"/>
      <w:bookmarkEnd w:id="1"/>
      <w:r>
        <w:rPr>
          <w:rFonts w:ascii="黑体" w:eastAsia="黑体" w:hAnsi="黑体" w:cs="微软雅黑" w:hint="eastAsia"/>
          <w:color w:val="000000" w:themeColor="text1"/>
          <w:sz w:val="20"/>
          <w:szCs w:val="20"/>
        </w:rPr>
        <w:t>前提交至：</w:t>
      </w:r>
    </w:p>
    <w:p w:rsidR="005105D9" w:rsidRDefault="00295DBD">
      <w:pPr>
        <w:ind w:firstLineChars="2" w:firstLine="4"/>
        <w:rPr>
          <w:rFonts w:ascii="黑体" w:eastAsia="黑体" w:hAnsi="黑体" w:cs="微软雅黑"/>
          <w:color w:val="000000" w:themeColor="text1"/>
          <w:sz w:val="20"/>
          <w:szCs w:val="20"/>
        </w:rPr>
      </w:pPr>
      <w:r>
        <w:rPr>
          <w:rFonts w:ascii="黑体" w:eastAsia="黑体" w:hAnsi="黑体" w:cs="微软雅黑" w:hint="eastAsia"/>
          <w:color w:val="000000" w:themeColor="text1"/>
          <w:sz w:val="20"/>
          <w:szCs w:val="20"/>
        </w:rPr>
        <w:t>张霭琳</w:t>
      </w:r>
      <w:r w:rsidR="00D82720">
        <w:rPr>
          <w:rFonts w:ascii="黑体" w:eastAsia="黑体" w:hAnsi="黑体" w:cs="微软雅黑" w:hint="eastAsia"/>
          <w:color w:val="000000" w:themeColor="text1"/>
          <w:sz w:val="20"/>
          <w:szCs w:val="20"/>
        </w:rPr>
        <w:t>老师：1号楼</w:t>
      </w:r>
      <w:r>
        <w:rPr>
          <w:rFonts w:ascii="黑体" w:eastAsia="黑体" w:hAnsi="黑体" w:cs="微软雅黑" w:hint="eastAsia"/>
          <w:color w:val="000000" w:themeColor="text1"/>
          <w:sz w:val="20"/>
          <w:szCs w:val="20"/>
        </w:rPr>
        <w:t>301B</w:t>
      </w:r>
      <w:r w:rsidR="00D82720">
        <w:rPr>
          <w:rFonts w:ascii="黑体" w:eastAsia="黑体" w:hAnsi="黑体" w:cs="微软雅黑" w:hint="eastAsia"/>
          <w:color w:val="000000" w:themeColor="text1"/>
          <w:sz w:val="20"/>
          <w:szCs w:val="20"/>
        </w:rPr>
        <w:t>办公室，电话：021-50218609</w:t>
      </w:r>
    </w:p>
    <w:p w:rsidR="005105D9" w:rsidRDefault="005105D9">
      <w:pPr>
        <w:ind w:firstLineChars="2" w:firstLine="4"/>
        <w:rPr>
          <w:rFonts w:ascii="黑体" w:eastAsia="黑体" w:hAnsi="黑体" w:cs="微软雅黑"/>
          <w:color w:val="000000" w:themeColor="text1"/>
          <w:sz w:val="20"/>
          <w:szCs w:val="20"/>
        </w:rPr>
      </w:pP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180340</wp:posOffset>
                </wp:positionV>
                <wp:extent cx="1075690" cy="314325"/>
                <wp:effectExtent l="0" t="0" r="10160" b="9525"/>
                <wp:wrapNone/>
                <wp:docPr id="1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奖学金资助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11" o:spid="_x0000_s1026" o:spt="2" style="position:absolute;left:0pt;margin-left:2.2pt;margin-top:14.2pt;height:24.75pt;width:84.7pt;z-index:251671552;mso-width-relative:page;mso-height-relative:page;" fillcolor="#660033" filled="t" stroked="f" coordsize="21600,21600" arcsize="0.166666666666667" o:gfxdata="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xkCV9YAAAAHAQAA&#10;DwAAAAAAAAABACAAAAAiAAAAZHJzL2Rvd25yZXYueG1sUEsBAhQAFAAAAAgAh07iQFCQW4LiAQAA&#10;kgMAAA4AAAAAAAAAAQAgAAAAJQEAAGRycy9lMm9Eb2MueG1sUEsFBgAAAAAGAAYAWQEAAHkFAAAA&#10;AA=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奖学金资助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5D9" w:rsidRDefault="005105D9">
      <w:pPr>
        <w:widowControl/>
        <w:spacing w:before="100" w:beforeAutospacing="1" w:after="100" w:afterAutospacing="1"/>
        <w:jc w:val="left"/>
        <w:rPr>
          <w:rFonts w:ascii="黑体" w:eastAsia="黑体" w:hAnsi="黑体" w:cs="Arial"/>
          <w:color w:val="000000"/>
        </w:rPr>
      </w:pP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项目结束后，参加该项目的学生提交国际交流学院要求的相关材料（包括游学心得总结等）可申请奖学金。</w:t>
      </w:r>
    </w:p>
    <w:p w:rsidR="005105D9" w:rsidRDefault="00D82720">
      <w:pPr>
        <w:widowControl/>
        <w:spacing w:before="100" w:beforeAutospacing="1" w:after="100" w:afterAutospacing="1"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24130</wp:posOffset>
                </wp:positionV>
                <wp:extent cx="1075690" cy="295275"/>
                <wp:effectExtent l="0" t="0" r="0" b="0"/>
                <wp:wrapNone/>
                <wp:docPr id="1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0033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105D9" w:rsidRDefault="00D82720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24"/>
                              </w:rPr>
                              <w:t>具体行程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12" o:spid="_x0000_s1026" o:spt="2" style="position:absolute;left:0pt;margin-left:2.2pt;margin-top:1.9pt;height:23.25pt;width:84.7pt;z-index:251672576;mso-width-relative:page;mso-height-relative:page;" fillcolor="#660033" filled="t" stroked="f" coordsize="21600,21600" arcsize="0.166666666666667" o:gfxdata="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qIwBPTAAAABgEAAA8A&#10;AAAAAAAAAQAgAAAAIgAAAGRycy9kb3ducmV2LnhtbFBLAQIUABQAAAAIAIdO4kAQ84gh4wEAAJID&#10;AAAOAAAAAAAAAAEAIAAAACI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/>
                          <w:sz w:val="24"/>
                          <w:szCs w:val="24"/>
                        </w:rPr>
                        <w:t>具体行程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cs="Arial" w:hint="eastAsia"/>
          <w:color w:val="000000"/>
        </w:rPr>
        <w:t xml:space="preserve">1000yuan </w:t>
      </w:r>
    </w:p>
    <w:tbl>
      <w:tblPr>
        <w:tblW w:w="849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856"/>
        <w:gridCol w:w="6291"/>
      </w:tblGrid>
      <w:tr w:rsidR="005105D9">
        <w:trPr>
          <w:trHeight w:val="360"/>
          <w:tblCellSpacing w:w="0" w:type="dxa"/>
        </w:trPr>
        <w:tc>
          <w:tcPr>
            <w:tcW w:w="8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0033"/>
            <w:tcMar>
              <w:top w:w="0" w:type="dxa"/>
              <w:left w:w="117" w:type="dxa"/>
              <w:bottom w:w="0" w:type="dxa"/>
              <w:right w:w="117" w:type="dxa"/>
            </w:tcMar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FFFF"/>
                <w:kern w:val="0"/>
                <w:sz w:val="24"/>
                <w:szCs w:val="24"/>
              </w:rPr>
              <w:t>赫特福德大学学习之旅</w:t>
            </w:r>
          </w:p>
        </w:tc>
      </w:tr>
      <w:tr w:rsidR="005105D9">
        <w:trPr>
          <w:trHeight w:val="447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第一日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离开中国，到达英国</w:t>
            </w:r>
          </w:p>
        </w:tc>
      </w:tr>
      <w:tr w:rsidR="005105D9">
        <w:trPr>
          <w:trHeight w:val="412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第二日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项目介绍与注册</w:t>
            </w:r>
          </w:p>
        </w:tc>
      </w:tr>
      <w:tr w:rsidR="005105D9">
        <w:trPr>
          <w:trHeight w:val="390"/>
          <w:tblCellSpacing w:w="0" w:type="dxa"/>
        </w:trPr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5105D9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67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校园参观</w:t>
            </w:r>
          </w:p>
        </w:tc>
      </w:tr>
      <w:tr w:rsidR="005105D9">
        <w:trPr>
          <w:trHeight w:val="537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第三日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研讨：英国生活</w:t>
            </w:r>
          </w:p>
        </w:tc>
      </w:tr>
      <w:tr w:rsidR="005105D9">
        <w:trPr>
          <w:trHeight w:val="531"/>
          <w:tblCellSpacing w:w="0" w:type="dxa"/>
        </w:trPr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5D9" w:rsidRDefault="005105D9">
            <w:pPr>
              <w:widowControl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St Albans参观</w:t>
            </w:r>
          </w:p>
        </w:tc>
      </w:tr>
      <w:tr w:rsidR="005105D9">
        <w:trPr>
          <w:trHeight w:val="539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第四日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研讨：英国文化与历史</w:t>
            </w:r>
          </w:p>
        </w:tc>
      </w:tr>
      <w:tr w:rsidR="005105D9">
        <w:trPr>
          <w:trHeight w:val="547"/>
          <w:tblCellSpacing w:w="0" w:type="dxa"/>
        </w:trPr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5D9" w:rsidRDefault="005105D9">
            <w:pPr>
              <w:widowControl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研讨：英伦旅途</w:t>
            </w:r>
          </w:p>
        </w:tc>
      </w:tr>
      <w:tr w:rsidR="005105D9">
        <w:trPr>
          <w:trHeight w:val="528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第五日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体验F1一级方程式赛车模拟器</w:t>
            </w:r>
          </w:p>
        </w:tc>
      </w:tr>
      <w:tr w:rsidR="005105D9">
        <w:trPr>
          <w:trHeight w:val="393"/>
          <w:tblCellSpacing w:w="0" w:type="dxa"/>
        </w:trPr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5D9" w:rsidRDefault="005105D9">
            <w:pPr>
              <w:widowControl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讲座：创业</w:t>
            </w:r>
          </w:p>
        </w:tc>
      </w:tr>
      <w:tr w:rsidR="005105D9">
        <w:trPr>
          <w:trHeight w:val="541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第六日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伦敦文化一日游</w:t>
            </w:r>
          </w:p>
        </w:tc>
      </w:tr>
      <w:tr w:rsidR="005105D9">
        <w:trPr>
          <w:trHeight w:val="535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第七日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自由活动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第八日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赫特福德大学-剑桥-约克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第九日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约克-爱丁堡-格拉斯哥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格拉斯哥-湖区-曼彻斯特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第十一日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曼彻斯特-伯明翰-斯特拉福德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第十二日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斯特拉福德-牛津-巴斯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第十三日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巴斯-巨石阵-温莎城堡-赫特福德大学</w:t>
            </w:r>
          </w:p>
        </w:tc>
      </w:tr>
      <w:tr w:rsidR="005105D9">
        <w:trPr>
          <w:trHeight w:val="529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第十四日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比斯特村一日游</w:t>
            </w:r>
          </w:p>
        </w:tc>
      </w:tr>
      <w:tr w:rsidR="005105D9">
        <w:trPr>
          <w:trHeight w:val="434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第十五日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讲座：营销组合</w:t>
            </w:r>
          </w:p>
        </w:tc>
      </w:tr>
      <w:tr w:rsidR="005105D9">
        <w:trPr>
          <w:trHeight w:val="523"/>
          <w:tblCellSpacing w:w="0" w:type="dxa"/>
        </w:trPr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5105D9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体验飞行模拟器</w:t>
            </w:r>
          </w:p>
        </w:tc>
      </w:tr>
      <w:tr w:rsidR="005105D9">
        <w:trPr>
          <w:trHeight w:val="531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lastRenderedPageBreak/>
              <w:t>第十六日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全天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活动日：团队建设活动</w:t>
            </w:r>
          </w:p>
        </w:tc>
      </w:tr>
      <w:tr w:rsidR="005105D9">
        <w:trPr>
          <w:trHeight w:val="539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第十七日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讲座：全球化视野</w:t>
            </w:r>
          </w:p>
        </w:tc>
      </w:tr>
      <w:tr w:rsidR="005105D9">
        <w:trPr>
          <w:trHeight w:val="539"/>
          <w:tblCellSpacing w:w="0" w:type="dxa"/>
        </w:trPr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5105D9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专题讨论：演讲技巧</w:t>
            </w:r>
          </w:p>
        </w:tc>
      </w:tr>
      <w:tr w:rsidR="005105D9">
        <w:trPr>
          <w:trHeight w:val="540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第十八日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专题讨论：报告写作与参考资料检索</w:t>
            </w:r>
          </w:p>
        </w:tc>
      </w:tr>
      <w:tr w:rsidR="005105D9">
        <w:trPr>
          <w:trHeight w:val="540"/>
          <w:tblCellSpacing w:w="0" w:type="dxa"/>
        </w:trPr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5105D9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/>
                <w:color w:val="000000"/>
              </w:rPr>
              <w:t xml:space="preserve">De Havilland </w:t>
            </w:r>
            <w:r>
              <w:rPr>
                <w:rFonts w:ascii="黑体" w:eastAsia="黑体" w:hAnsi="黑体" w:cs="Arial" w:hint="eastAsia"/>
                <w:color w:val="000000"/>
              </w:rPr>
              <w:t>校园参观</w:t>
            </w:r>
          </w:p>
        </w:tc>
      </w:tr>
      <w:tr w:rsidR="005105D9">
        <w:trPr>
          <w:trHeight w:val="533"/>
          <w:tblCellSpacing w:w="0" w:type="dxa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第十九日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ind w:right="-147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讲座：英国大学介绍</w:t>
            </w:r>
          </w:p>
        </w:tc>
      </w:tr>
      <w:tr w:rsidR="005105D9">
        <w:trPr>
          <w:trHeight w:val="540"/>
          <w:tblCellSpacing w:w="0" w:type="dxa"/>
        </w:trPr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5105D9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校长下午茶</w:t>
            </w:r>
          </w:p>
        </w:tc>
      </w:tr>
      <w:tr w:rsidR="005105D9">
        <w:trPr>
          <w:trHeight w:val="532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第二十日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下午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返回中国</w:t>
            </w:r>
          </w:p>
        </w:tc>
      </w:tr>
      <w:tr w:rsidR="005105D9">
        <w:trPr>
          <w:trHeight w:val="540"/>
          <w:tblCellSpacing w:w="0" w:type="dxa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第二十一日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上午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105D9" w:rsidRDefault="00D82720">
            <w:pPr>
              <w:rPr>
                <w:rFonts w:ascii="黑体" w:eastAsia="黑体" w:hAnsi="黑体" w:cs="Arial"/>
                <w:color w:val="000000"/>
              </w:rPr>
            </w:pPr>
            <w:r>
              <w:rPr>
                <w:rFonts w:ascii="黑体" w:eastAsia="黑体" w:hAnsi="黑体" w:cs="Arial" w:hint="eastAsia"/>
                <w:color w:val="000000"/>
              </w:rPr>
              <w:t>抵达中国</w:t>
            </w:r>
          </w:p>
        </w:tc>
      </w:tr>
    </w:tbl>
    <w:p w:rsidR="005105D9" w:rsidRDefault="00D82720">
      <w:pPr>
        <w:widowControl/>
        <w:spacing w:before="100" w:beforeAutospacing="1" w:after="100" w:afterAutospacing="1"/>
        <w:jc w:val="left"/>
        <w:rPr>
          <w:rFonts w:ascii="黑体" w:eastAsia="黑体" w:hAnsi="黑体" w:cs="Arial"/>
          <w:color w:val="000000"/>
        </w:rPr>
      </w:pPr>
      <w:r>
        <w:rPr>
          <w:rFonts w:ascii="黑体" w:eastAsia="黑体" w:hAnsi="黑体" w:cs="Arial" w:hint="eastAsia"/>
          <w:color w:val="000000"/>
        </w:rPr>
        <w:t>（以上行程仅供参考，实际行程可能会根据实际情况有所调整，但是主题内容不会有减少）</w:t>
      </w:r>
    </w:p>
    <w:p w:rsidR="005105D9" w:rsidRDefault="005105D9">
      <w:pPr>
        <w:rPr>
          <w:szCs w:val="21"/>
        </w:rPr>
      </w:pPr>
    </w:p>
    <w:sectPr w:rsidR="0051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B5" w:rsidRDefault="009B26B5" w:rsidP="003A2244">
      <w:r>
        <w:separator/>
      </w:r>
    </w:p>
  </w:endnote>
  <w:endnote w:type="continuationSeparator" w:id="0">
    <w:p w:rsidR="009B26B5" w:rsidRDefault="009B26B5" w:rsidP="003A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B5" w:rsidRDefault="009B26B5" w:rsidP="003A2244">
      <w:r>
        <w:separator/>
      </w:r>
    </w:p>
  </w:footnote>
  <w:footnote w:type="continuationSeparator" w:id="0">
    <w:p w:rsidR="009B26B5" w:rsidRDefault="009B26B5" w:rsidP="003A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42"/>
    <w:rsid w:val="00021F53"/>
    <w:rsid w:val="00042A60"/>
    <w:rsid w:val="00067A3B"/>
    <w:rsid w:val="00124546"/>
    <w:rsid w:val="001A4ACD"/>
    <w:rsid w:val="001D1890"/>
    <w:rsid w:val="001E3D98"/>
    <w:rsid w:val="001E61E1"/>
    <w:rsid w:val="00205027"/>
    <w:rsid w:val="00217110"/>
    <w:rsid w:val="00255DDF"/>
    <w:rsid w:val="0026591A"/>
    <w:rsid w:val="00266308"/>
    <w:rsid w:val="00271373"/>
    <w:rsid w:val="00286C01"/>
    <w:rsid w:val="00294F5B"/>
    <w:rsid w:val="00295DBD"/>
    <w:rsid w:val="002C705C"/>
    <w:rsid w:val="003462E7"/>
    <w:rsid w:val="003A2244"/>
    <w:rsid w:val="0041149B"/>
    <w:rsid w:val="00440842"/>
    <w:rsid w:val="00442193"/>
    <w:rsid w:val="00466681"/>
    <w:rsid w:val="00473C6A"/>
    <w:rsid w:val="004B0040"/>
    <w:rsid w:val="004C07F7"/>
    <w:rsid w:val="004C16EC"/>
    <w:rsid w:val="004F1BA7"/>
    <w:rsid w:val="005009AA"/>
    <w:rsid w:val="005105D9"/>
    <w:rsid w:val="0051356B"/>
    <w:rsid w:val="00535B02"/>
    <w:rsid w:val="00540D05"/>
    <w:rsid w:val="00582FA8"/>
    <w:rsid w:val="00587E29"/>
    <w:rsid w:val="00593617"/>
    <w:rsid w:val="005C7EB1"/>
    <w:rsid w:val="005E5E9F"/>
    <w:rsid w:val="005E7E54"/>
    <w:rsid w:val="006206A7"/>
    <w:rsid w:val="0062651A"/>
    <w:rsid w:val="006347A7"/>
    <w:rsid w:val="00640895"/>
    <w:rsid w:val="00657157"/>
    <w:rsid w:val="00665715"/>
    <w:rsid w:val="00671DCD"/>
    <w:rsid w:val="0067796E"/>
    <w:rsid w:val="006C1085"/>
    <w:rsid w:val="006F4484"/>
    <w:rsid w:val="0072473E"/>
    <w:rsid w:val="00732A60"/>
    <w:rsid w:val="007349B4"/>
    <w:rsid w:val="0073540C"/>
    <w:rsid w:val="007512F2"/>
    <w:rsid w:val="007A0511"/>
    <w:rsid w:val="007C118A"/>
    <w:rsid w:val="007D1B86"/>
    <w:rsid w:val="007E13BC"/>
    <w:rsid w:val="007E567C"/>
    <w:rsid w:val="00806675"/>
    <w:rsid w:val="00813E71"/>
    <w:rsid w:val="008152F8"/>
    <w:rsid w:val="008216CB"/>
    <w:rsid w:val="00861B13"/>
    <w:rsid w:val="008839A6"/>
    <w:rsid w:val="0089379F"/>
    <w:rsid w:val="008F2B62"/>
    <w:rsid w:val="008F59F9"/>
    <w:rsid w:val="009078A7"/>
    <w:rsid w:val="00944795"/>
    <w:rsid w:val="00950B41"/>
    <w:rsid w:val="00952508"/>
    <w:rsid w:val="00980D13"/>
    <w:rsid w:val="009B26B5"/>
    <w:rsid w:val="009F033A"/>
    <w:rsid w:val="00A0482F"/>
    <w:rsid w:val="00A13DDE"/>
    <w:rsid w:val="00A86687"/>
    <w:rsid w:val="00AA6D85"/>
    <w:rsid w:val="00AF0E68"/>
    <w:rsid w:val="00AF32CB"/>
    <w:rsid w:val="00AF3301"/>
    <w:rsid w:val="00B0698E"/>
    <w:rsid w:val="00B4092F"/>
    <w:rsid w:val="00B750E9"/>
    <w:rsid w:val="00B8226A"/>
    <w:rsid w:val="00BB15F5"/>
    <w:rsid w:val="00BC19C6"/>
    <w:rsid w:val="00BC7642"/>
    <w:rsid w:val="00BE6581"/>
    <w:rsid w:val="00C105F3"/>
    <w:rsid w:val="00C5177B"/>
    <w:rsid w:val="00C53696"/>
    <w:rsid w:val="00C57B37"/>
    <w:rsid w:val="00C76B25"/>
    <w:rsid w:val="00CC2A0D"/>
    <w:rsid w:val="00CC6DD0"/>
    <w:rsid w:val="00CD5938"/>
    <w:rsid w:val="00CE182A"/>
    <w:rsid w:val="00CF0E81"/>
    <w:rsid w:val="00CF7AC3"/>
    <w:rsid w:val="00D02F46"/>
    <w:rsid w:val="00D469B8"/>
    <w:rsid w:val="00D50909"/>
    <w:rsid w:val="00D8015A"/>
    <w:rsid w:val="00D82261"/>
    <w:rsid w:val="00D82720"/>
    <w:rsid w:val="00D84862"/>
    <w:rsid w:val="00DA5ABD"/>
    <w:rsid w:val="00DC25DB"/>
    <w:rsid w:val="00DC2E6A"/>
    <w:rsid w:val="00DF521F"/>
    <w:rsid w:val="00E36CB9"/>
    <w:rsid w:val="00E95831"/>
    <w:rsid w:val="00EC2E70"/>
    <w:rsid w:val="00ED3A77"/>
    <w:rsid w:val="00EE766A"/>
    <w:rsid w:val="00EF501A"/>
    <w:rsid w:val="00F33AE6"/>
    <w:rsid w:val="00F43E4A"/>
    <w:rsid w:val="00F43FB4"/>
    <w:rsid w:val="00F61E27"/>
    <w:rsid w:val="00F67209"/>
    <w:rsid w:val="00F70AA3"/>
    <w:rsid w:val="00F9684B"/>
    <w:rsid w:val="00FA667E"/>
    <w:rsid w:val="00FD6AF7"/>
    <w:rsid w:val="043F2DF3"/>
    <w:rsid w:val="29A91366"/>
    <w:rsid w:val="2B297D2E"/>
    <w:rsid w:val="3CFF7DE2"/>
    <w:rsid w:val="3FE369B2"/>
    <w:rsid w:val="4814442F"/>
    <w:rsid w:val="63734EC5"/>
    <w:rsid w:val="66200691"/>
    <w:rsid w:val="738C2C17"/>
    <w:rsid w:val="7CD2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247</Words>
  <Characters>1409</Characters>
  <Application>Microsoft Office Word</Application>
  <DocSecurity>0</DocSecurity>
  <Lines>11</Lines>
  <Paragraphs>3</Paragraphs>
  <ScaleCrop>false</ScaleCrop>
  <Company>Www.SangSan.Cn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User</cp:lastModifiedBy>
  <cp:revision>6</cp:revision>
  <cp:lastPrinted>2017-12-26T01:18:00Z</cp:lastPrinted>
  <dcterms:created xsi:type="dcterms:W3CDTF">2019-03-28T01:47:00Z</dcterms:created>
  <dcterms:modified xsi:type="dcterms:W3CDTF">2019-03-29T04:09:00Z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