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CC7" w:rsidRPr="00A873E4" w:rsidRDefault="00436CC7" w:rsidP="00436CC7">
      <w:pPr>
        <w:spacing w:beforeLines="50" w:before="156" w:afterLines="50" w:after="156" w:line="360" w:lineRule="auto"/>
        <w:jc w:val="center"/>
        <w:rPr>
          <w:rFonts w:eastAsia="华文中宋"/>
          <w:color w:val="000000"/>
          <w:sz w:val="72"/>
          <w:szCs w:val="72"/>
        </w:rPr>
      </w:pPr>
      <w:r w:rsidRPr="00A873E4">
        <w:rPr>
          <w:rFonts w:eastAsia="华文中宋" w:hint="eastAsia"/>
          <w:color w:val="000000"/>
          <w:sz w:val="72"/>
          <w:szCs w:val="72"/>
        </w:rPr>
        <w:t>上海立信会计金融学院</w:t>
      </w:r>
    </w:p>
    <w:p w:rsidR="00436CC7" w:rsidRDefault="00436CC7" w:rsidP="00436CC7">
      <w:pPr>
        <w:spacing w:beforeLines="50" w:before="156" w:afterLines="50" w:after="156" w:line="360" w:lineRule="auto"/>
        <w:jc w:val="center"/>
        <w:rPr>
          <w:rFonts w:eastAsia="华文中宋"/>
          <w:color w:val="000000"/>
          <w:sz w:val="44"/>
          <w:szCs w:val="44"/>
        </w:rPr>
      </w:pPr>
      <w:r w:rsidRPr="00A873E4">
        <w:rPr>
          <w:rFonts w:eastAsia="华文中宋" w:hint="eastAsia"/>
          <w:color w:val="000000"/>
          <w:sz w:val="44"/>
          <w:szCs w:val="44"/>
        </w:rPr>
        <w:t>本科</w:t>
      </w:r>
      <w:r w:rsidRPr="00310973">
        <w:rPr>
          <w:rFonts w:eastAsia="华文中宋" w:hint="eastAsia"/>
          <w:color w:val="000000"/>
          <w:sz w:val="44"/>
          <w:szCs w:val="44"/>
        </w:rPr>
        <w:t>专业教学质量年度报告</w:t>
      </w:r>
    </w:p>
    <w:p w:rsidR="00436CC7" w:rsidRPr="00A873E4" w:rsidRDefault="00436CC7" w:rsidP="00436CC7">
      <w:pPr>
        <w:spacing w:beforeLines="50" w:before="156" w:afterLines="50" w:after="156" w:line="360" w:lineRule="auto"/>
        <w:jc w:val="center"/>
        <w:rPr>
          <w:rFonts w:eastAsia="华文中宋"/>
          <w:color w:val="000000"/>
          <w:sz w:val="44"/>
          <w:szCs w:val="44"/>
        </w:rPr>
      </w:pPr>
      <w:r w:rsidRPr="00A873E4">
        <w:rPr>
          <w:rFonts w:eastAsia="华文中宋" w:hint="eastAsia"/>
          <w:color w:val="000000"/>
          <w:sz w:val="44"/>
          <w:szCs w:val="44"/>
        </w:rPr>
        <w:t>（</w:t>
      </w:r>
      <w:r w:rsidRPr="00A873E4">
        <w:rPr>
          <w:rFonts w:eastAsia="华文中宋"/>
          <w:color w:val="000000"/>
          <w:sz w:val="44"/>
          <w:szCs w:val="44"/>
        </w:rPr>
        <w:t>201</w:t>
      </w:r>
      <w:r w:rsidRPr="00A873E4">
        <w:rPr>
          <w:rFonts w:eastAsia="华文中宋" w:hint="eastAsia"/>
          <w:color w:val="000000"/>
          <w:sz w:val="44"/>
          <w:szCs w:val="44"/>
        </w:rPr>
        <w:t>6</w:t>
      </w:r>
      <w:r w:rsidRPr="00A873E4">
        <w:rPr>
          <w:rFonts w:eastAsia="华文中宋" w:hint="eastAsia"/>
          <w:color w:val="000000"/>
          <w:sz w:val="44"/>
          <w:szCs w:val="44"/>
        </w:rPr>
        <w:t>—</w:t>
      </w:r>
      <w:r w:rsidRPr="00A873E4">
        <w:rPr>
          <w:rFonts w:eastAsia="华文中宋" w:hint="eastAsia"/>
          <w:color w:val="000000"/>
          <w:sz w:val="44"/>
          <w:szCs w:val="44"/>
        </w:rPr>
        <w:t>2017</w:t>
      </w:r>
      <w:r w:rsidRPr="00A873E4">
        <w:rPr>
          <w:rFonts w:eastAsia="华文中宋" w:hint="eastAsia"/>
          <w:color w:val="000000"/>
          <w:sz w:val="44"/>
          <w:szCs w:val="44"/>
        </w:rPr>
        <w:t>学年）</w:t>
      </w:r>
    </w:p>
    <w:p w:rsidR="00436CC7" w:rsidRPr="00A873E4" w:rsidRDefault="00436CC7" w:rsidP="00436CC7">
      <w:pPr>
        <w:pStyle w:val="13"/>
        <w:jc w:val="center"/>
        <w:rPr>
          <w:rFonts w:ascii="Cambria" w:hAnsi="Cambria" w:cs="Cambria"/>
          <w:color w:val="000000"/>
          <w:sz w:val="36"/>
          <w:szCs w:val="36"/>
        </w:rPr>
      </w:pPr>
      <w:r w:rsidRPr="00436CC7">
        <w:rPr>
          <w:rFonts w:ascii="Cambria" w:hAnsi="Cambria" w:cs="Cambria"/>
          <w:noProof/>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8" type="#_x0000_t75" alt="校徽-01_看图王" style="width:180.75pt;height:213.75pt;visibility:visible;mso-wrap-style:square">
            <v:imagedata r:id="rId7" o:title="校徽-01_看图王"/>
          </v:shape>
        </w:pict>
      </w:r>
    </w:p>
    <w:tbl>
      <w:tblPr>
        <w:tblW w:w="6700" w:type="dxa"/>
        <w:jc w:val="center"/>
        <w:tblLook w:val="04A0" w:firstRow="1" w:lastRow="0" w:firstColumn="1" w:lastColumn="0" w:noHBand="0" w:noVBand="1"/>
      </w:tblPr>
      <w:tblGrid>
        <w:gridCol w:w="6700"/>
      </w:tblGrid>
      <w:tr w:rsidR="00436CC7" w:rsidRPr="002B5249" w:rsidTr="004A6CBF">
        <w:trPr>
          <w:trHeight w:val="567"/>
          <w:jc w:val="center"/>
        </w:trPr>
        <w:tc>
          <w:tcPr>
            <w:tcW w:w="6700" w:type="dxa"/>
            <w:shd w:val="clear" w:color="auto" w:fill="auto"/>
            <w:noWrap/>
            <w:vAlign w:val="center"/>
            <w:hideMark/>
          </w:tcPr>
          <w:p w:rsidR="00436CC7" w:rsidRPr="002B5249" w:rsidRDefault="00436CC7" w:rsidP="004A6CBF">
            <w:pPr>
              <w:widowControl/>
              <w:ind w:firstLineChars="300" w:firstLine="900"/>
              <w:rPr>
                <w:rFonts w:ascii="楷体" w:eastAsia="楷体" w:hAnsi="楷体" w:cs="宋体"/>
                <w:color w:val="000000"/>
                <w:kern w:val="0"/>
                <w:sz w:val="30"/>
                <w:szCs w:val="30"/>
                <w:u w:val="single"/>
              </w:rPr>
            </w:pPr>
            <w:r w:rsidRPr="002D5301">
              <w:rPr>
                <w:rFonts w:ascii="楷体" w:eastAsia="楷体" w:hAnsi="楷体" w:cs="宋体" w:hint="eastAsia"/>
                <w:color w:val="000000"/>
                <w:kern w:val="0"/>
                <w:sz w:val="30"/>
                <w:szCs w:val="30"/>
              </w:rPr>
              <w:t>专业名称</w:t>
            </w:r>
            <w:r>
              <w:rPr>
                <w:rFonts w:ascii="楷体" w:eastAsia="楷体" w:hAnsi="楷体" w:cs="宋体" w:hint="eastAsia"/>
                <w:color w:val="000000"/>
                <w:kern w:val="0"/>
                <w:sz w:val="30"/>
                <w:szCs w:val="30"/>
              </w:rPr>
              <w:t>：</w:t>
            </w:r>
            <w:r w:rsidRPr="00235F13">
              <w:rPr>
                <w:rFonts w:ascii="宋体" w:hAnsi="宋体" w:cs="宋体" w:hint="eastAsia"/>
                <w:color w:val="000000"/>
                <w:kern w:val="0"/>
                <w:sz w:val="30"/>
                <w:szCs w:val="30"/>
                <w:u w:val="single"/>
              </w:rPr>
              <w:t xml:space="preserve">    </w:t>
            </w:r>
            <w:r>
              <w:rPr>
                <w:rFonts w:ascii="宋体" w:hAnsi="宋体" w:cs="宋体" w:hint="eastAsia"/>
                <w:color w:val="000000"/>
                <w:kern w:val="0"/>
                <w:sz w:val="30"/>
                <w:szCs w:val="30"/>
                <w:u w:val="single"/>
              </w:rPr>
              <w:t>金融数</w:t>
            </w:r>
            <w:r>
              <w:rPr>
                <w:rFonts w:ascii="宋体" w:hAnsi="宋体" w:cs="宋体" w:hint="eastAsia"/>
                <w:color w:val="000000"/>
                <w:kern w:val="0"/>
                <w:sz w:val="30"/>
                <w:szCs w:val="30"/>
                <w:u w:val="single"/>
              </w:rPr>
              <w:t>学</w:t>
            </w:r>
            <w:r>
              <w:rPr>
                <w:rFonts w:ascii="宋体" w:hAnsi="宋体" w:cs="宋体" w:hint="eastAsia"/>
                <w:color w:val="000000"/>
                <w:kern w:val="0"/>
                <w:sz w:val="30"/>
                <w:szCs w:val="30"/>
                <w:u w:val="single"/>
              </w:rPr>
              <w:t xml:space="preserve"> </w:t>
            </w:r>
            <w:r>
              <w:rPr>
                <w:rFonts w:ascii="宋体" w:hAnsi="宋体" w:cs="宋体"/>
                <w:color w:val="000000"/>
                <w:kern w:val="0"/>
                <w:sz w:val="30"/>
                <w:szCs w:val="30"/>
                <w:u w:val="single"/>
              </w:rPr>
              <w:t xml:space="preserve"> </w:t>
            </w:r>
            <w:r>
              <w:rPr>
                <w:rFonts w:ascii="宋体" w:hAnsi="宋体" w:cs="宋体" w:hint="eastAsia"/>
                <w:color w:val="000000"/>
                <w:kern w:val="0"/>
                <w:sz w:val="30"/>
                <w:szCs w:val="30"/>
                <w:u w:val="single"/>
              </w:rPr>
              <w:t xml:space="preserve"> </w:t>
            </w:r>
            <w:r>
              <w:rPr>
                <w:rFonts w:ascii="宋体" w:hAnsi="宋体" w:cs="宋体"/>
                <w:color w:val="000000"/>
                <w:kern w:val="0"/>
                <w:sz w:val="30"/>
                <w:szCs w:val="30"/>
                <w:u w:val="single"/>
              </w:rPr>
              <w:t xml:space="preserve">   </w:t>
            </w:r>
            <w:r w:rsidRPr="00235F13">
              <w:rPr>
                <w:rFonts w:ascii="宋体" w:hAnsi="宋体" w:cs="宋体" w:hint="eastAsia"/>
                <w:color w:val="000000"/>
                <w:kern w:val="0"/>
                <w:sz w:val="30"/>
                <w:szCs w:val="30"/>
                <w:u w:val="single"/>
              </w:rPr>
              <w:t xml:space="preserve">   </w:t>
            </w:r>
          </w:p>
        </w:tc>
      </w:tr>
      <w:tr w:rsidR="00436CC7" w:rsidRPr="002D5301" w:rsidTr="004A6CBF">
        <w:trPr>
          <w:trHeight w:val="567"/>
          <w:jc w:val="center"/>
        </w:trPr>
        <w:tc>
          <w:tcPr>
            <w:tcW w:w="6700" w:type="dxa"/>
            <w:shd w:val="clear" w:color="auto" w:fill="auto"/>
            <w:noWrap/>
            <w:vAlign w:val="center"/>
          </w:tcPr>
          <w:p w:rsidR="00436CC7" w:rsidRPr="002D5301" w:rsidRDefault="00436CC7" w:rsidP="004A6CBF">
            <w:pPr>
              <w:widowControl/>
              <w:jc w:val="center"/>
              <w:rPr>
                <w:rFonts w:ascii="楷体" w:eastAsia="楷体" w:hAnsi="楷体" w:cs="宋体"/>
                <w:color w:val="000000"/>
                <w:kern w:val="0"/>
                <w:sz w:val="30"/>
                <w:szCs w:val="30"/>
              </w:rPr>
            </w:pPr>
            <w:r>
              <w:rPr>
                <w:rFonts w:ascii="楷体" w:eastAsia="楷体" w:hAnsi="楷体" w:cs="宋体" w:hint="eastAsia"/>
                <w:color w:val="000000"/>
                <w:kern w:val="0"/>
                <w:sz w:val="30"/>
                <w:szCs w:val="30"/>
              </w:rPr>
              <w:t>专业代码：</w:t>
            </w:r>
            <w:r w:rsidRPr="001C1474">
              <w:rPr>
                <w:rFonts w:ascii="宋体" w:hAnsi="宋体" w:cs="宋体" w:hint="eastAsia"/>
                <w:i/>
                <w:color w:val="000000"/>
                <w:kern w:val="0"/>
                <w:sz w:val="30"/>
                <w:szCs w:val="30"/>
                <w:u w:val="single"/>
              </w:rPr>
              <w:t>（</w:t>
            </w:r>
            <w:r>
              <w:rPr>
                <w:rFonts w:ascii="宋体" w:hAnsi="宋体" w:cs="宋体" w:hint="eastAsia"/>
                <w:i/>
                <w:color w:val="000000"/>
                <w:kern w:val="0"/>
                <w:sz w:val="30"/>
                <w:szCs w:val="30"/>
                <w:u w:val="single"/>
              </w:rPr>
              <w:t xml:space="preserve"> </w:t>
            </w:r>
            <w:r>
              <w:rPr>
                <w:rFonts w:ascii="宋体" w:hAnsi="宋体" w:cs="宋体"/>
                <w:i/>
                <w:color w:val="000000"/>
                <w:kern w:val="0"/>
                <w:sz w:val="30"/>
                <w:szCs w:val="30"/>
                <w:u w:val="single"/>
              </w:rPr>
              <w:t xml:space="preserve">    </w:t>
            </w:r>
            <w:r>
              <w:rPr>
                <w:rFonts w:ascii="宋体" w:hAnsi="宋体" w:cs="宋体" w:hint="eastAsia"/>
                <w:i/>
                <w:color w:val="000000"/>
                <w:kern w:val="0"/>
                <w:sz w:val="30"/>
                <w:szCs w:val="30"/>
                <w:u w:val="single"/>
              </w:rPr>
              <w:t>0</w:t>
            </w:r>
            <w:r>
              <w:rPr>
                <w:rFonts w:ascii="宋体" w:hAnsi="宋体" w:cs="宋体"/>
                <w:i/>
                <w:color w:val="000000"/>
                <w:kern w:val="0"/>
                <w:sz w:val="30"/>
                <w:szCs w:val="30"/>
                <w:u w:val="single"/>
              </w:rPr>
              <w:t>20305T</w:t>
            </w:r>
            <w:bookmarkStart w:id="0" w:name="_GoBack"/>
            <w:bookmarkEnd w:id="0"/>
            <w:r>
              <w:rPr>
                <w:rFonts w:ascii="宋体" w:hAnsi="宋体" w:cs="宋体"/>
                <w:i/>
                <w:color w:val="000000"/>
                <w:kern w:val="0"/>
                <w:sz w:val="30"/>
                <w:szCs w:val="30"/>
                <w:u w:val="single"/>
              </w:rPr>
              <w:t xml:space="preserve">      </w:t>
            </w:r>
            <w:r w:rsidRPr="001C1474">
              <w:rPr>
                <w:rFonts w:ascii="宋体" w:hAnsi="宋体" w:cs="宋体" w:hint="eastAsia"/>
                <w:i/>
                <w:color w:val="000000"/>
                <w:kern w:val="0"/>
                <w:sz w:val="30"/>
                <w:szCs w:val="30"/>
                <w:u w:val="single"/>
              </w:rPr>
              <w:t>）</w:t>
            </w:r>
          </w:p>
        </w:tc>
      </w:tr>
      <w:tr w:rsidR="00436CC7" w:rsidRPr="002B5249" w:rsidTr="004A6CBF">
        <w:trPr>
          <w:trHeight w:val="567"/>
          <w:jc w:val="center"/>
        </w:trPr>
        <w:tc>
          <w:tcPr>
            <w:tcW w:w="6700" w:type="dxa"/>
            <w:shd w:val="clear" w:color="auto" w:fill="auto"/>
            <w:noWrap/>
            <w:vAlign w:val="center"/>
          </w:tcPr>
          <w:p w:rsidR="00436CC7" w:rsidRPr="002B5249" w:rsidRDefault="00436CC7" w:rsidP="004A6CBF">
            <w:pPr>
              <w:widowControl/>
              <w:ind w:firstLineChars="300" w:firstLine="900"/>
              <w:rPr>
                <w:rFonts w:ascii="楷体" w:eastAsia="楷体" w:hAnsi="楷体" w:cs="宋体"/>
                <w:color w:val="000000"/>
                <w:kern w:val="0"/>
                <w:sz w:val="30"/>
                <w:szCs w:val="30"/>
                <w:u w:val="single"/>
              </w:rPr>
            </w:pPr>
            <w:r>
              <w:rPr>
                <w:rFonts w:ascii="楷体" w:eastAsia="楷体" w:hAnsi="楷体" w:cs="宋体" w:hint="eastAsia"/>
                <w:color w:val="000000"/>
                <w:kern w:val="0"/>
                <w:sz w:val="30"/>
                <w:szCs w:val="30"/>
              </w:rPr>
              <w:t>专业</w:t>
            </w:r>
            <w:r w:rsidRPr="002D5301">
              <w:rPr>
                <w:rFonts w:ascii="楷体" w:eastAsia="楷体" w:hAnsi="楷体" w:cs="宋体" w:hint="eastAsia"/>
                <w:color w:val="000000"/>
                <w:kern w:val="0"/>
                <w:sz w:val="30"/>
                <w:szCs w:val="30"/>
              </w:rPr>
              <w:t>负责人：</w:t>
            </w:r>
            <w:r w:rsidRPr="00235F13">
              <w:rPr>
                <w:rFonts w:ascii="楷体" w:eastAsia="楷体" w:hAnsi="楷体" w:cs="宋体" w:hint="eastAsia"/>
                <w:color w:val="000000"/>
                <w:kern w:val="0"/>
                <w:sz w:val="30"/>
                <w:szCs w:val="30"/>
                <w:u w:val="single"/>
              </w:rPr>
              <w:t xml:space="preserve">   </w:t>
            </w:r>
            <w:r>
              <w:rPr>
                <w:rFonts w:ascii="楷体" w:eastAsia="楷体" w:hAnsi="楷体" w:cs="宋体" w:hint="eastAsia"/>
                <w:color w:val="000000"/>
                <w:kern w:val="0"/>
                <w:sz w:val="30"/>
                <w:szCs w:val="30"/>
                <w:u w:val="single"/>
              </w:rPr>
              <w:t xml:space="preserve">        （签字）</w:t>
            </w:r>
          </w:p>
        </w:tc>
      </w:tr>
      <w:tr w:rsidR="00436CC7" w:rsidRPr="002B5249" w:rsidTr="004A6CBF">
        <w:trPr>
          <w:trHeight w:val="567"/>
          <w:jc w:val="center"/>
        </w:trPr>
        <w:tc>
          <w:tcPr>
            <w:tcW w:w="6700" w:type="dxa"/>
            <w:shd w:val="clear" w:color="auto" w:fill="auto"/>
            <w:noWrap/>
            <w:vAlign w:val="center"/>
          </w:tcPr>
          <w:p w:rsidR="00436CC7" w:rsidRPr="002B5249" w:rsidRDefault="00436CC7" w:rsidP="004A6CBF">
            <w:pPr>
              <w:widowControl/>
              <w:ind w:firstLineChars="300" w:firstLine="900"/>
              <w:rPr>
                <w:rFonts w:ascii="楷体" w:eastAsia="楷体" w:hAnsi="楷体" w:cs="宋体"/>
                <w:color w:val="000000"/>
                <w:kern w:val="0"/>
                <w:sz w:val="30"/>
                <w:szCs w:val="30"/>
                <w:u w:val="single"/>
              </w:rPr>
            </w:pPr>
            <w:r>
              <w:rPr>
                <w:rFonts w:ascii="楷体" w:eastAsia="楷体" w:hAnsi="楷体" w:cs="宋体" w:hint="eastAsia"/>
                <w:color w:val="000000"/>
                <w:kern w:val="0"/>
                <w:sz w:val="30"/>
                <w:szCs w:val="30"/>
              </w:rPr>
              <w:t>教学院长</w:t>
            </w:r>
            <w:r w:rsidRPr="002D5301">
              <w:rPr>
                <w:rFonts w:ascii="楷体" w:eastAsia="楷体" w:hAnsi="楷体" w:cs="宋体" w:hint="eastAsia"/>
                <w:color w:val="000000"/>
                <w:kern w:val="0"/>
                <w:sz w:val="30"/>
                <w:szCs w:val="30"/>
              </w:rPr>
              <w:t>：</w:t>
            </w:r>
            <w:r>
              <w:rPr>
                <w:rFonts w:ascii="楷体" w:eastAsia="楷体" w:hAnsi="楷体" w:cs="宋体" w:hint="eastAsia"/>
                <w:color w:val="000000"/>
                <w:kern w:val="0"/>
                <w:sz w:val="30"/>
                <w:szCs w:val="30"/>
              </w:rPr>
              <w:t xml:space="preserve"> </w:t>
            </w:r>
            <w:r w:rsidRPr="00235F13">
              <w:rPr>
                <w:rFonts w:ascii="楷体" w:eastAsia="楷体" w:hAnsi="楷体" w:cs="宋体" w:hint="eastAsia"/>
                <w:color w:val="000000"/>
                <w:kern w:val="0"/>
                <w:sz w:val="30"/>
                <w:szCs w:val="30"/>
                <w:u w:val="single"/>
              </w:rPr>
              <w:t xml:space="preserve">   </w:t>
            </w:r>
            <w:r>
              <w:rPr>
                <w:rFonts w:ascii="楷体" w:eastAsia="楷体" w:hAnsi="楷体" w:cs="宋体" w:hint="eastAsia"/>
                <w:color w:val="000000"/>
                <w:kern w:val="0"/>
                <w:sz w:val="30"/>
                <w:szCs w:val="30"/>
                <w:u w:val="single"/>
              </w:rPr>
              <w:t xml:space="preserve">         （签字）</w:t>
            </w:r>
          </w:p>
        </w:tc>
      </w:tr>
      <w:tr w:rsidR="00436CC7" w:rsidRPr="00EF3507" w:rsidTr="004A6CBF">
        <w:trPr>
          <w:trHeight w:val="567"/>
          <w:jc w:val="center"/>
        </w:trPr>
        <w:tc>
          <w:tcPr>
            <w:tcW w:w="6700" w:type="dxa"/>
            <w:shd w:val="clear" w:color="auto" w:fill="auto"/>
            <w:noWrap/>
            <w:vAlign w:val="center"/>
          </w:tcPr>
          <w:p w:rsidR="00436CC7" w:rsidRPr="00EF3507" w:rsidRDefault="00436CC7" w:rsidP="004A6CBF">
            <w:pPr>
              <w:widowControl/>
              <w:ind w:firstLineChars="300" w:firstLine="900"/>
              <w:rPr>
                <w:rFonts w:ascii="楷体" w:eastAsia="楷体" w:hAnsi="楷体" w:cs="宋体"/>
                <w:color w:val="000000"/>
                <w:kern w:val="0"/>
                <w:sz w:val="30"/>
                <w:szCs w:val="30"/>
                <w:u w:val="single"/>
              </w:rPr>
            </w:pPr>
            <w:r>
              <w:rPr>
                <w:rFonts w:ascii="楷体" w:eastAsia="楷体" w:hAnsi="楷体" w:cs="宋体" w:hint="eastAsia"/>
                <w:color w:val="000000"/>
                <w:kern w:val="0"/>
                <w:sz w:val="30"/>
                <w:szCs w:val="30"/>
              </w:rPr>
              <w:t>学院院长：</w:t>
            </w:r>
            <w:r>
              <w:rPr>
                <w:rFonts w:ascii="楷体" w:eastAsia="楷体" w:hAnsi="楷体" w:cs="宋体" w:hint="eastAsia"/>
                <w:color w:val="000000"/>
                <w:kern w:val="0"/>
                <w:sz w:val="30"/>
                <w:szCs w:val="30"/>
                <w:u w:val="single"/>
              </w:rPr>
              <w:t xml:space="preserve">             （签字）</w:t>
            </w:r>
          </w:p>
        </w:tc>
      </w:tr>
      <w:tr w:rsidR="00436CC7" w:rsidRPr="002B5249" w:rsidTr="004A6CBF">
        <w:trPr>
          <w:trHeight w:val="567"/>
          <w:jc w:val="center"/>
        </w:trPr>
        <w:tc>
          <w:tcPr>
            <w:tcW w:w="6700" w:type="dxa"/>
            <w:shd w:val="clear" w:color="auto" w:fill="auto"/>
            <w:noWrap/>
            <w:vAlign w:val="center"/>
          </w:tcPr>
          <w:p w:rsidR="00436CC7" w:rsidRPr="002B5249" w:rsidRDefault="00436CC7" w:rsidP="004A6CBF">
            <w:pPr>
              <w:widowControl/>
              <w:ind w:firstLineChars="300" w:firstLine="900"/>
              <w:rPr>
                <w:rFonts w:ascii="楷体" w:eastAsia="楷体" w:hAnsi="楷体" w:cs="宋体"/>
                <w:color w:val="000000"/>
                <w:kern w:val="0"/>
                <w:sz w:val="30"/>
                <w:szCs w:val="30"/>
                <w:u w:val="single"/>
              </w:rPr>
            </w:pPr>
            <w:r w:rsidRPr="002D5301">
              <w:rPr>
                <w:rFonts w:ascii="楷体" w:eastAsia="楷体" w:hAnsi="楷体" w:cs="宋体" w:hint="eastAsia"/>
                <w:color w:val="000000"/>
                <w:kern w:val="0"/>
                <w:sz w:val="30"/>
                <w:szCs w:val="30"/>
              </w:rPr>
              <w:t>学院名称</w:t>
            </w:r>
            <w:r>
              <w:rPr>
                <w:rFonts w:ascii="楷体" w:eastAsia="楷体" w:hAnsi="楷体" w:cs="宋体" w:hint="eastAsia"/>
                <w:color w:val="000000"/>
                <w:kern w:val="0"/>
                <w:sz w:val="30"/>
                <w:szCs w:val="30"/>
              </w:rPr>
              <w:t>：</w:t>
            </w:r>
            <w:r>
              <w:rPr>
                <w:rFonts w:ascii="楷体" w:eastAsia="楷体" w:hAnsi="楷体" w:cs="宋体" w:hint="eastAsia"/>
                <w:color w:val="000000"/>
                <w:kern w:val="0"/>
                <w:sz w:val="30"/>
                <w:szCs w:val="30"/>
                <w:u w:val="single"/>
              </w:rPr>
              <w:t xml:space="preserve">             </w:t>
            </w:r>
            <w:r w:rsidRPr="00235F13">
              <w:rPr>
                <w:rFonts w:ascii="楷体" w:eastAsia="楷体" w:hAnsi="楷体" w:cs="宋体" w:hint="eastAsia"/>
                <w:color w:val="000000"/>
                <w:kern w:val="0"/>
                <w:sz w:val="30"/>
                <w:szCs w:val="30"/>
                <w:u w:val="single"/>
              </w:rPr>
              <w:t>（盖章）</w:t>
            </w:r>
          </w:p>
        </w:tc>
      </w:tr>
    </w:tbl>
    <w:p w:rsidR="00436CC7" w:rsidRDefault="00436CC7" w:rsidP="00436CC7">
      <w:pPr>
        <w:spacing w:line="360" w:lineRule="auto"/>
        <w:jc w:val="center"/>
        <w:rPr>
          <w:rFonts w:eastAsia="华文中宋"/>
          <w:b/>
          <w:color w:val="000000"/>
          <w:sz w:val="36"/>
          <w:szCs w:val="36"/>
        </w:rPr>
      </w:pPr>
    </w:p>
    <w:p w:rsidR="00436CC7" w:rsidRPr="00A873E4" w:rsidRDefault="00436CC7" w:rsidP="00436CC7">
      <w:pPr>
        <w:spacing w:line="360" w:lineRule="auto"/>
        <w:jc w:val="center"/>
        <w:rPr>
          <w:rFonts w:eastAsia="华文中宋"/>
          <w:b/>
          <w:color w:val="000000"/>
          <w:sz w:val="36"/>
          <w:szCs w:val="36"/>
        </w:rPr>
      </w:pPr>
      <w:r w:rsidRPr="00A873E4">
        <w:rPr>
          <w:rFonts w:eastAsia="华文中宋" w:hint="eastAsia"/>
          <w:b/>
          <w:color w:val="000000"/>
          <w:sz w:val="36"/>
          <w:szCs w:val="36"/>
        </w:rPr>
        <w:t>二〇一七年十月</w:t>
      </w:r>
    </w:p>
    <w:p w:rsidR="00436CC7" w:rsidRDefault="00436CC7" w:rsidP="00436CC7"/>
    <w:p w:rsidR="00436CC7" w:rsidRDefault="00436CC7" w:rsidP="00436CC7">
      <w:pPr>
        <w:widowControl/>
        <w:jc w:val="left"/>
      </w:pPr>
    </w:p>
    <w:p w:rsidR="00FB6ED4" w:rsidRDefault="00FB6ED4">
      <w:pPr>
        <w:pStyle w:val="Default"/>
        <w:spacing w:line="360" w:lineRule="auto"/>
        <w:jc w:val="center"/>
        <w:rPr>
          <w:rFonts w:eastAsia="Simum"/>
          <w:b/>
          <w:sz w:val="52"/>
          <w:szCs w:val="52"/>
        </w:rPr>
      </w:pPr>
    </w:p>
    <w:p w:rsidR="00FB6ED4" w:rsidRDefault="00FB6ED4">
      <w:pPr>
        <w:pStyle w:val="Default"/>
        <w:spacing w:line="360" w:lineRule="auto"/>
        <w:jc w:val="center"/>
        <w:rPr>
          <w:rFonts w:eastAsia="Simum"/>
          <w:b/>
          <w:sz w:val="52"/>
          <w:szCs w:val="52"/>
        </w:rPr>
      </w:pPr>
    </w:p>
    <w:p w:rsidR="00FB6ED4" w:rsidRDefault="00FB6ED4">
      <w:pPr>
        <w:pStyle w:val="Default"/>
        <w:spacing w:line="360" w:lineRule="auto"/>
        <w:jc w:val="center"/>
        <w:rPr>
          <w:rFonts w:eastAsia="Simum"/>
          <w:b/>
          <w:sz w:val="52"/>
          <w:szCs w:val="52"/>
        </w:rPr>
      </w:pPr>
    </w:p>
    <w:p w:rsidR="00FB6ED4" w:rsidRDefault="00FB6ED4">
      <w:pPr>
        <w:spacing w:line="360" w:lineRule="auto"/>
        <w:jc w:val="center"/>
        <w:rPr>
          <w:rFonts w:ascii="宋体"/>
          <w:sz w:val="28"/>
        </w:rPr>
      </w:pPr>
    </w:p>
    <w:p w:rsidR="00FB6ED4" w:rsidRDefault="00FB6ED4">
      <w:pPr>
        <w:spacing w:line="360" w:lineRule="auto"/>
        <w:jc w:val="center"/>
        <w:rPr>
          <w:rFonts w:ascii="宋体"/>
          <w:sz w:val="28"/>
        </w:rPr>
      </w:pPr>
    </w:p>
    <w:p w:rsidR="00436CC7" w:rsidRDefault="00436CC7" w:rsidP="00436CC7">
      <w:pPr>
        <w:rPr>
          <w:rFonts w:ascii="宋体"/>
          <w:sz w:val="28"/>
        </w:rPr>
      </w:pPr>
    </w:p>
    <w:p w:rsidR="00436CC7" w:rsidRDefault="00436CC7" w:rsidP="00436CC7">
      <w:pPr>
        <w:rPr>
          <w:lang w:val="zh-CN"/>
        </w:rPr>
      </w:pPr>
    </w:p>
    <w:p w:rsidR="00436CC7" w:rsidRDefault="00436CC7" w:rsidP="00436CC7">
      <w:pPr>
        <w:rPr>
          <w:lang w:val="zh-CN"/>
        </w:rPr>
      </w:pPr>
    </w:p>
    <w:p w:rsidR="00436CC7" w:rsidRDefault="00436CC7" w:rsidP="00436CC7">
      <w:pPr>
        <w:rPr>
          <w:lang w:val="zh-CN"/>
        </w:rPr>
      </w:pPr>
    </w:p>
    <w:p w:rsidR="00436CC7" w:rsidRDefault="00436CC7" w:rsidP="00436CC7">
      <w:pPr>
        <w:rPr>
          <w:lang w:val="zh-CN"/>
        </w:rPr>
      </w:pPr>
    </w:p>
    <w:p w:rsidR="00436CC7" w:rsidRDefault="00436CC7" w:rsidP="00436CC7">
      <w:pPr>
        <w:rPr>
          <w:lang w:val="zh-CN"/>
        </w:rPr>
      </w:pPr>
    </w:p>
    <w:p w:rsidR="00436CC7" w:rsidRPr="00436CC7" w:rsidRDefault="00436CC7" w:rsidP="00436CC7">
      <w:pPr>
        <w:rPr>
          <w:rFonts w:hint="eastAsia"/>
          <w:lang w:val="zh-CN"/>
        </w:rPr>
        <w:sectPr w:rsidR="00436CC7" w:rsidRPr="00436CC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pPr>
    </w:p>
    <w:p w:rsidR="00FB6ED4" w:rsidRDefault="00FB6ED4" w:rsidP="003714C0">
      <w:pPr>
        <w:pStyle w:val="TOC"/>
        <w:jc w:val="center"/>
      </w:pPr>
      <w:r>
        <w:rPr>
          <w:rFonts w:hint="eastAsia"/>
          <w:lang w:val="zh-CN"/>
        </w:rPr>
        <w:lastRenderedPageBreak/>
        <w:t>目录</w:t>
      </w:r>
    </w:p>
    <w:p w:rsidR="00FB6ED4" w:rsidRDefault="00FB6ED4">
      <w:pPr>
        <w:pStyle w:val="11"/>
        <w:rPr>
          <w:noProof/>
          <w:kern w:val="2"/>
          <w:sz w:val="21"/>
        </w:rPr>
      </w:pPr>
      <w:r>
        <w:fldChar w:fldCharType="begin"/>
      </w:r>
      <w:r>
        <w:instrText xml:space="preserve"> TOC \o "1-3" \h \z \u </w:instrText>
      </w:r>
      <w:r>
        <w:fldChar w:fldCharType="separate"/>
      </w:r>
      <w:hyperlink w:anchor="_Toc512594111" w:history="1">
        <w:r w:rsidRPr="00A87ED1">
          <w:rPr>
            <w:rStyle w:val="ad"/>
            <w:rFonts w:hint="eastAsia"/>
            <w:noProof/>
          </w:rPr>
          <w:t>第一章</w:t>
        </w:r>
        <w:r w:rsidRPr="00A87ED1">
          <w:rPr>
            <w:rStyle w:val="ad"/>
            <w:noProof/>
          </w:rPr>
          <w:t xml:space="preserve"> </w:t>
        </w:r>
        <w:r w:rsidRPr="00A87ED1">
          <w:rPr>
            <w:rStyle w:val="ad"/>
            <w:rFonts w:hint="eastAsia"/>
            <w:noProof/>
          </w:rPr>
          <w:t>专业概况</w:t>
        </w:r>
        <w:r>
          <w:rPr>
            <w:noProof/>
            <w:webHidden/>
          </w:rPr>
          <w:tab/>
        </w:r>
        <w:r>
          <w:rPr>
            <w:noProof/>
            <w:webHidden/>
          </w:rPr>
          <w:fldChar w:fldCharType="begin"/>
        </w:r>
        <w:r>
          <w:rPr>
            <w:noProof/>
            <w:webHidden/>
          </w:rPr>
          <w:instrText xml:space="preserve"> PAGEREF _Toc512594111 \h </w:instrText>
        </w:r>
        <w:r>
          <w:rPr>
            <w:noProof/>
            <w:webHidden/>
          </w:rPr>
        </w:r>
        <w:r>
          <w:rPr>
            <w:noProof/>
            <w:webHidden/>
          </w:rPr>
          <w:fldChar w:fldCharType="separate"/>
        </w:r>
        <w:r>
          <w:rPr>
            <w:noProof/>
            <w:webHidden/>
          </w:rPr>
          <w:t>1</w:t>
        </w:r>
        <w:r>
          <w:rPr>
            <w:noProof/>
            <w:webHidden/>
          </w:rPr>
          <w:fldChar w:fldCharType="end"/>
        </w:r>
      </w:hyperlink>
    </w:p>
    <w:p w:rsidR="00FB6ED4" w:rsidRDefault="00B62195">
      <w:pPr>
        <w:pStyle w:val="11"/>
        <w:rPr>
          <w:noProof/>
          <w:kern w:val="2"/>
          <w:sz w:val="21"/>
        </w:rPr>
      </w:pPr>
      <w:hyperlink w:anchor="_Toc512594112" w:history="1">
        <w:r w:rsidR="00FB6ED4" w:rsidRPr="00A87ED1">
          <w:rPr>
            <w:rStyle w:val="ad"/>
            <w:rFonts w:hint="eastAsia"/>
            <w:noProof/>
          </w:rPr>
          <w:t>第二章</w:t>
        </w:r>
        <w:r w:rsidR="00FB6ED4" w:rsidRPr="00A87ED1">
          <w:rPr>
            <w:rStyle w:val="ad"/>
            <w:noProof/>
          </w:rPr>
          <w:t xml:space="preserve"> </w:t>
        </w:r>
        <w:r w:rsidR="00FB6ED4" w:rsidRPr="00A87ED1">
          <w:rPr>
            <w:rStyle w:val="ad"/>
            <w:rFonts w:hint="eastAsia"/>
            <w:noProof/>
          </w:rPr>
          <w:t>专业发展现状</w:t>
        </w:r>
        <w:r w:rsidR="00FB6ED4">
          <w:rPr>
            <w:noProof/>
            <w:webHidden/>
          </w:rPr>
          <w:tab/>
        </w:r>
        <w:r w:rsidR="00FB6ED4">
          <w:rPr>
            <w:noProof/>
            <w:webHidden/>
          </w:rPr>
          <w:fldChar w:fldCharType="begin"/>
        </w:r>
        <w:r w:rsidR="00FB6ED4">
          <w:rPr>
            <w:noProof/>
            <w:webHidden/>
          </w:rPr>
          <w:instrText xml:space="preserve"> PAGEREF _Toc512594112 \h </w:instrText>
        </w:r>
        <w:r w:rsidR="00FB6ED4">
          <w:rPr>
            <w:noProof/>
            <w:webHidden/>
          </w:rPr>
        </w:r>
        <w:r w:rsidR="00FB6ED4">
          <w:rPr>
            <w:noProof/>
            <w:webHidden/>
          </w:rPr>
          <w:fldChar w:fldCharType="separate"/>
        </w:r>
        <w:r w:rsidR="00FB6ED4">
          <w:rPr>
            <w:noProof/>
            <w:webHidden/>
          </w:rPr>
          <w:t>2</w:t>
        </w:r>
        <w:r w:rsidR="00FB6ED4">
          <w:rPr>
            <w:noProof/>
            <w:webHidden/>
          </w:rPr>
          <w:fldChar w:fldCharType="end"/>
        </w:r>
      </w:hyperlink>
    </w:p>
    <w:p w:rsidR="00FB6ED4" w:rsidRDefault="00B62195" w:rsidP="00FD6B16">
      <w:pPr>
        <w:pStyle w:val="21"/>
        <w:tabs>
          <w:tab w:val="right" w:leader="dot" w:pos="8296"/>
        </w:tabs>
        <w:rPr>
          <w:noProof/>
        </w:rPr>
      </w:pPr>
      <w:hyperlink w:anchor="_Toc512594113" w:history="1">
        <w:r w:rsidR="00FB6ED4" w:rsidRPr="00A87ED1">
          <w:rPr>
            <w:rStyle w:val="ad"/>
            <w:rFonts w:hint="eastAsia"/>
            <w:noProof/>
          </w:rPr>
          <w:t>一、培养目标与培养方案</w:t>
        </w:r>
        <w:r w:rsidR="00FB6ED4">
          <w:rPr>
            <w:noProof/>
            <w:webHidden/>
          </w:rPr>
          <w:tab/>
        </w:r>
        <w:r w:rsidR="00FB6ED4">
          <w:rPr>
            <w:noProof/>
            <w:webHidden/>
          </w:rPr>
          <w:fldChar w:fldCharType="begin"/>
        </w:r>
        <w:r w:rsidR="00FB6ED4">
          <w:rPr>
            <w:noProof/>
            <w:webHidden/>
          </w:rPr>
          <w:instrText xml:space="preserve"> PAGEREF _Toc512594113 \h </w:instrText>
        </w:r>
        <w:r w:rsidR="00FB6ED4">
          <w:rPr>
            <w:noProof/>
            <w:webHidden/>
          </w:rPr>
        </w:r>
        <w:r w:rsidR="00FB6ED4">
          <w:rPr>
            <w:noProof/>
            <w:webHidden/>
          </w:rPr>
          <w:fldChar w:fldCharType="separate"/>
        </w:r>
        <w:r w:rsidR="00FB6ED4">
          <w:rPr>
            <w:noProof/>
            <w:webHidden/>
          </w:rPr>
          <w:t>2</w:t>
        </w:r>
        <w:r w:rsidR="00FB6ED4">
          <w:rPr>
            <w:noProof/>
            <w:webHidden/>
          </w:rPr>
          <w:fldChar w:fldCharType="end"/>
        </w:r>
      </w:hyperlink>
    </w:p>
    <w:p w:rsidR="00FB6ED4" w:rsidRDefault="00B62195" w:rsidP="00FD6B16">
      <w:pPr>
        <w:pStyle w:val="21"/>
        <w:tabs>
          <w:tab w:val="right" w:leader="dot" w:pos="8296"/>
        </w:tabs>
        <w:rPr>
          <w:noProof/>
        </w:rPr>
      </w:pPr>
      <w:hyperlink w:anchor="_Toc512594114" w:history="1">
        <w:r w:rsidR="00FB6ED4" w:rsidRPr="00A87ED1">
          <w:rPr>
            <w:rStyle w:val="ad"/>
            <w:rFonts w:hint="eastAsia"/>
            <w:noProof/>
          </w:rPr>
          <w:t>二、教师队伍</w:t>
        </w:r>
        <w:r w:rsidR="00FB6ED4">
          <w:rPr>
            <w:noProof/>
            <w:webHidden/>
          </w:rPr>
          <w:tab/>
        </w:r>
        <w:r w:rsidR="00FB6ED4">
          <w:rPr>
            <w:noProof/>
            <w:webHidden/>
          </w:rPr>
          <w:fldChar w:fldCharType="begin"/>
        </w:r>
        <w:r w:rsidR="00FB6ED4">
          <w:rPr>
            <w:noProof/>
            <w:webHidden/>
          </w:rPr>
          <w:instrText xml:space="preserve"> PAGEREF _Toc512594114 \h </w:instrText>
        </w:r>
        <w:r w:rsidR="00FB6ED4">
          <w:rPr>
            <w:noProof/>
            <w:webHidden/>
          </w:rPr>
        </w:r>
        <w:r w:rsidR="00FB6ED4">
          <w:rPr>
            <w:noProof/>
            <w:webHidden/>
          </w:rPr>
          <w:fldChar w:fldCharType="separate"/>
        </w:r>
        <w:r w:rsidR="00FB6ED4">
          <w:rPr>
            <w:noProof/>
            <w:webHidden/>
          </w:rPr>
          <w:t>5</w:t>
        </w:r>
        <w:r w:rsidR="00FB6ED4">
          <w:rPr>
            <w:noProof/>
            <w:webHidden/>
          </w:rPr>
          <w:fldChar w:fldCharType="end"/>
        </w:r>
      </w:hyperlink>
    </w:p>
    <w:p w:rsidR="00FB6ED4" w:rsidRDefault="00B62195" w:rsidP="00FD6B16">
      <w:pPr>
        <w:pStyle w:val="21"/>
        <w:tabs>
          <w:tab w:val="right" w:leader="dot" w:pos="8296"/>
        </w:tabs>
        <w:rPr>
          <w:noProof/>
        </w:rPr>
      </w:pPr>
      <w:hyperlink w:anchor="_Toc512594115" w:history="1">
        <w:r w:rsidR="00FB6ED4" w:rsidRPr="00A87ED1">
          <w:rPr>
            <w:rStyle w:val="ad"/>
            <w:rFonts w:hint="eastAsia"/>
            <w:noProof/>
          </w:rPr>
          <w:t>三、教学基本条件及利用</w:t>
        </w:r>
        <w:r w:rsidR="00FB6ED4">
          <w:rPr>
            <w:noProof/>
            <w:webHidden/>
          </w:rPr>
          <w:tab/>
        </w:r>
        <w:r w:rsidR="00FB6ED4">
          <w:rPr>
            <w:noProof/>
            <w:webHidden/>
          </w:rPr>
          <w:fldChar w:fldCharType="begin"/>
        </w:r>
        <w:r w:rsidR="00FB6ED4">
          <w:rPr>
            <w:noProof/>
            <w:webHidden/>
          </w:rPr>
          <w:instrText xml:space="preserve"> PAGEREF _Toc512594115 \h </w:instrText>
        </w:r>
        <w:r w:rsidR="00FB6ED4">
          <w:rPr>
            <w:noProof/>
            <w:webHidden/>
          </w:rPr>
        </w:r>
        <w:r w:rsidR="00FB6ED4">
          <w:rPr>
            <w:noProof/>
            <w:webHidden/>
          </w:rPr>
          <w:fldChar w:fldCharType="separate"/>
        </w:r>
        <w:r w:rsidR="00FB6ED4">
          <w:rPr>
            <w:noProof/>
            <w:webHidden/>
          </w:rPr>
          <w:t>7</w:t>
        </w:r>
        <w:r w:rsidR="00FB6ED4">
          <w:rPr>
            <w:noProof/>
            <w:webHidden/>
          </w:rPr>
          <w:fldChar w:fldCharType="end"/>
        </w:r>
      </w:hyperlink>
    </w:p>
    <w:p w:rsidR="00FB6ED4" w:rsidRDefault="00B62195" w:rsidP="00FD6B16">
      <w:pPr>
        <w:pStyle w:val="21"/>
        <w:tabs>
          <w:tab w:val="right" w:leader="dot" w:pos="8296"/>
        </w:tabs>
        <w:rPr>
          <w:noProof/>
        </w:rPr>
      </w:pPr>
      <w:hyperlink w:anchor="_Toc512594116" w:history="1">
        <w:r w:rsidR="00FB6ED4" w:rsidRPr="00A87ED1">
          <w:rPr>
            <w:rStyle w:val="ad"/>
            <w:rFonts w:hint="eastAsia"/>
            <w:noProof/>
          </w:rPr>
          <w:t>四、专业教学</w:t>
        </w:r>
        <w:r w:rsidR="00FB6ED4">
          <w:rPr>
            <w:noProof/>
            <w:webHidden/>
          </w:rPr>
          <w:tab/>
        </w:r>
        <w:r w:rsidR="00FB6ED4">
          <w:rPr>
            <w:noProof/>
            <w:webHidden/>
          </w:rPr>
          <w:fldChar w:fldCharType="begin"/>
        </w:r>
        <w:r w:rsidR="00FB6ED4">
          <w:rPr>
            <w:noProof/>
            <w:webHidden/>
          </w:rPr>
          <w:instrText xml:space="preserve"> PAGEREF _Toc512594116 \h </w:instrText>
        </w:r>
        <w:r w:rsidR="00FB6ED4">
          <w:rPr>
            <w:noProof/>
            <w:webHidden/>
          </w:rPr>
        </w:r>
        <w:r w:rsidR="00FB6ED4">
          <w:rPr>
            <w:noProof/>
            <w:webHidden/>
          </w:rPr>
          <w:fldChar w:fldCharType="separate"/>
        </w:r>
        <w:r w:rsidR="00FB6ED4">
          <w:rPr>
            <w:noProof/>
            <w:webHidden/>
          </w:rPr>
          <w:t>8</w:t>
        </w:r>
        <w:r w:rsidR="00FB6ED4">
          <w:rPr>
            <w:noProof/>
            <w:webHidden/>
          </w:rPr>
          <w:fldChar w:fldCharType="end"/>
        </w:r>
      </w:hyperlink>
    </w:p>
    <w:p w:rsidR="00FB6ED4" w:rsidRDefault="00B62195" w:rsidP="00FD6B16">
      <w:pPr>
        <w:pStyle w:val="21"/>
        <w:tabs>
          <w:tab w:val="right" w:leader="dot" w:pos="8296"/>
        </w:tabs>
        <w:rPr>
          <w:noProof/>
        </w:rPr>
      </w:pPr>
      <w:hyperlink w:anchor="_Toc512594117" w:history="1">
        <w:r w:rsidR="00FB6ED4" w:rsidRPr="00A87ED1">
          <w:rPr>
            <w:rStyle w:val="ad"/>
            <w:rFonts w:hint="eastAsia"/>
            <w:noProof/>
          </w:rPr>
          <w:t>五、教学管理</w:t>
        </w:r>
        <w:r w:rsidR="00FB6ED4">
          <w:rPr>
            <w:noProof/>
            <w:webHidden/>
          </w:rPr>
          <w:tab/>
        </w:r>
        <w:r w:rsidR="00FB6ED4">
          <w:rPr>
            <w:noProof/>
            <w:webHidden/>
          </w:rPr>
          <w:fldChar w:fldCharType="begin"/>
        </w:r>
        <w:r w:rsidR="00FB6ED4">
          <w:rPr>
            <w:noProof/>
            <w:webHidden/>
          </w:rPr>
          <w:instrText xml:space="preserve"> PAGEREF _Toc512594117 \h </w:instrText>
        </w:r>
        <w:r w:rsidR="00FB6ED4">
          <w:rPr>
            <w:noProof/>
            <w:webHidden/>
          </w:rPr>
        </w:r>
        <w:r w:rsidR="00FB6ED4">
          <w:rPr>
            <w:noProof/>
            <w:webHidden/>
          </w:rPr>
          <w:fldChar w:fldCharType="separate"/>
        </w:r>
        <w:r w:rsidR="00FB6ED4">
          <w:rPr>
            <w:noProof/>
            <w:webHidden/>
          </w:rPr>
          <w:t>9</w:t>
        </w:r>
        <w:r w:rsidR="00FB6ED4">
          <w:rPr>
            <w:noProof/>
            <w:webHidden/>
          </w:rPr>
          <w:fldChar w:fldCharType="end"/>
        </w:r>
      </w:hyperlink>
    </w:p>
    <w:p w:rsidR="00FB6ED4" w:rsidRDefault="00B62195" w:rsidP="00FD6B16">
      <w:pPr>
        <w:pStyle w:val="21"/>
        <w:tabs>
          <w:tab w:val="right" w:leader="dot" w:pos="8296"/>
        </w:tabs>
        <w:rPr>
          <w:noProof/>
        </w:rPr>
      </w:pPr>
      <w:hyperlink w:anchor="_Toc512594118" w:history="1">
        <w:r w:rsidR="00FB6ED4" w:rsidRPr="00A87ED1">
          <w:rPr>
            <w:rStyle w:val="ad"/>
            <w:rFonts w:hint="eastAsia"/>
            <w:noProof/>
          </w:rPr>
          <w:t>六、教学效果</w:t>
        </w:r>
        <w:r w:rsidR="00FB6ED4">
          <w:rPr>
            <w:noProof/>
            <w:webHidden/>
          </w:rPr>
          <w:tab/>
        </w:r>
        <w:r w:rsidR="00FB6ED4">
          <w:rPr>
            <w:noProof/>
            <w:webHidden/>
          </w:rPr>
          <w:fldChar w:fldCharType="begin"/>
        </w:r>
        <w:r w:rsidR="00FB6ED4">
          <w:rPr>
            <w:noProof/>
            <w:webHidden/>
          </w:rPr>
          <w:instrText xml:space="preserve"> PAGEREF _Toc512594118 \h </w:instrText>
        </w:r>
        <w:r w:rsidR="00FB6ED4">
          <w:rPr>
            <w:noProof/>
            <w:webHidden/>
          </w:rPr>
        </w:r>
        <w:r w:rsidR="00FB6ED4">
          <w:rPr>
            <w:noProof/>
            <w:webHidden/>
          </w:rPr>
          <w:fldChar w:fldCharType="separate"/>
        </w:r>
        <w:r w:rsidR="00FB6ED4">
          <w:rPr>
            <w:noProof/>
            <w:webHidden/>
          </w:rPr>
          <w:t>10</w:t>
        </w:r>
        <w:r w:rsidR="00FB6ED4">
          <w:rPr>
            <w:noProof/>
            <w:webHidden/>
          </w:rPr>
          <w:fldChar w:fldCharType="end"/>
        </w:r>
      </w:hyperlink>
    </w:p>
    <w:p w:rsidR="00FB6ED4" w:rsidRDefault="00B62195" w:rsidP="00FD6B16">
      <w:pPr>
        <w:pStyle w:val="21"/>
        <w:tabs>
          <w:tab w:val="right" w:leader="dot" w:pos="8296"/>
        </w:tabs>
        <w:rPr>
          <w:noProof/>
        </w:rPr>
      </w:pPr>
      <w:hyperlink w:anchor="_Toc512594120" w:history="1">
        <w:r w:rsidR="00FB6ED4" w:rsidRPr="00A87ED1">
          <w:rPr>
            <w:rStyle w:val="ad"/>
            <w:rFonts w:hint="eastAsia"/>
            <w:noProof/>
          </w:rPr>
          <w:t>七、专业质量保障体系建设</w:t>
        </w:r>
        <w:r w:rsidR="00FB6ED4">
          <w:rPr>
            <w:noProof/>
            <w:webHidden/>
          </w:rPr>
          <w:tab/>
        </w:r>
        <w:r w:rsidR="00FB6ED4">
          <w:rPr>
            <w:noProof/>
            <w:webHidden/>
          </w:rPr>
          <w:fldChar w:fldCharType="begin"/>
        </w:r>
        <w:r w:rsidR="00FB6ED4">
          <w:rPr>
            <w:noProof/>
            <w:webHidden/>
          </w:rPr>
          <w:instrText xml:space="preserve"> PAGEREF _Toc512594120 \h </w:instrText>
        </w:r>
        <w:r w:rsidR="00FB6ED4">
          <w:rPr>
            <w:noProof/>
            <w:webHidden/>
          </w:rPr>
        </w:r>
        <w:r w:rsidR="00FB6ED4">
          <w:rPr>
            <w:noProof/>
            <w:webHidden/>
          </w:rPr>
          <w:fldChar w:fldCharType="separate"/>
        </w:r>
        <w:r w:rsidR="00FB6ED4">
          <w:rPr>
            <w:noProof/>
            <w:webHidden/>
          </w:rPr>
          <w:t>11</w:t>
        </w:r>
        <w:r w:rsidR="00FB6ED4">
          <w:rPr>
            <w:noProof/>
            <w:webHidden/>
          </w:rPr>
          <w:fldChar w:fldCharType="end"/>
        </w:r>
      </w:hyperlink>
    </w:p>
    <w:p w:rsidR="00FB6ED4" w:rsidRDefault="00B62195" w:rsidP="00FD6B16">
      <w:pPr>
        <w:pStyle w:val="21"/>
        <w:tabs>
          <w:tab w:val="right" w:leader="dot" w:pos="8296"/>
        </w:tabs>
        <w:rPr>
          <w:noProof/>
        </w:rPr>
      </w:pPr>
      <w:hyperlink w:anchor="_Toc512594121" w:history="1">
        <w:r w:rsidR="00FB6ED4" w:rsidRPr="00A87ED1">
          <w:rPr>
            <w:rStyle w:val="ad"/>
            <w:rFonts w:hint="eastAsia"/>
            <w:noProof/>
          </w:rPr>
          <w:t>八、专业特色</w:t>
        </w:r>
        <w:r w:rsidR="00FB6ED4">
          <w:rPr>
            <w:noProof/>
            <w:webHidden/>
          </w:rPr>
          <w:tab/>
        </w:r>
        <w:r w:rsidR="00FB6ED4">
          <w:rPr>
            <w:noProof/>
            <w:webHidden/>
          </w:rPr>
          <w:fldChar w:fldCharType="begin"/>
        </w:r>
        <w:r w:rsidR="00FB6ED4">
          <w:rPr>
            <w:noProof/>
            <w:webHidden/>
          </w:rPr>
          <w:instrText xml:space="preserve"> PAGEREF _Toc512594121 \h </w:instrText>
        </w:r>
        <w:r w:rsidR="00FB6ED4">
          <w:rPr>
            <w:noProof/>
            <w:webHidden/>
          </w:rPr>
        </w:r>
        <w:r w:rsidR="00FB6ED4">
          <w:rPr>
            <w:noProof/>
            <w:webHidden/>
          </w:rPr>
          <w:fldChar w:fldCharType="separate"/>
        </w:r>
        <w:r w:rsidR="00FB6ED4">
          <w:rPr>
            <w:noProof/>
            <w:webHidden/>
          </w:rPr>
          <w:t>12</w:t>
        </w:r>
        <w:r w:rsidR="00FB6ED4">
          <w:rPr>
            <w:noProof/>
            <w:webHidden/>
          </w:rPr>
          <w:fldChar w:fldCharType="end"/>
        </w:r>
      </w:hyperlink>
    </w:p>
    <w:p w:rsidR="00FB6ED4" w:rsidRDefault="00B62195">
      <w:pPr>
        <w:pStyle w:val="11"/>
        <w:rPr>
          <w:noProof/>
          <w:kern w:val="2"/>
          <w:sz w:val="21"/>
        </w:rPr>
      </w:pPr>
      <w:hyperlink w:anchor="_Toc512594122" w:history="1">
        <w:r w:rsidR="00FB6ED4" w:rsidRPr="00A87ED1">
          <w:rPr>
            <w:rStyle w:val="ad"/>
            <w:rFonts w:hint="eastAsia"/>
            <w:noProof/>
          </w:rPr>
          <w:t>第三章</w:t>
        </w:r>
        <w:r w:rsidR="00FB6ED4" w:rsidRPr="00A87ED1">
          <w:rPr>
            <w:rStyle w:val="ad"/>
            <w:noProof/>
          </w:rPr>
          <w:t xml:space="preserve"> </w:t>
        </w:r>
        <w:r w:rsidR="00FB6ED4" w:rsidRPr="00A87ED1">
          <w:rPr>
            <w:rStyle w:val="ad"/>
            <w:rFonts w:hint="eastAsia"/>
            <w:noProof/>
          </w:rPr>
          <w:t>专业发展中存在的不足与问题</w:t>
        </w:r>
        <w:r w:rsidR="00FB6ED4">
          <w:rPr>
            <w:noProof/>
            <w:webHidden/>
          </w:rPr>
          <w:tab/>
        </w:r>
        <w:r w:rsidR="00FB6ED4">
          <w:rPr>
            <w:noProof/>
            <w:webHidden/>
          </w:rPr>
          <w:fldChar w:fldCharType="begin"/>
        </w:r>
        <w:r w:rsidR="00FB6ED4">
          <w:rPr>
            <w:noProof/>
            <w:webHidden/>
          </w:rPr>
          <w:instrText xml:space="preserve"> PAGEREF _Toc512594122 \h </w:instrText>
        </w:r>
        <w:r w:rsidR="00FB6ED4">
          <w:rPr>
            <w:noProof/>
            <w:webHidden/>
          </w:rPr>
        </w:r>
        <w:r w:rsidR="00FB6ED4">
          <w:rPr>
            <w:noProof/>
            <w:webHidden/>
          </w:rPr>
          <w:fldChar w:fldCharType="separate"/>
        </w:r>
        <w:r w:rsidR="00FB6ED4">
          <w:rPr>
            <w:noProof/>
            <w:webHidden/>
          </w:rPr>
          <w:t>13</w:t>
        </w:r>
        <w:r w:rsidR="00FB6ED4">
          <w:rPr>
            <w:noProof/>
            <w:webHidden/>
          </w:rPr>
          <w:fldChar w:fldCharType="end"/>
        </w:r>
      </w:hyperlink>
    </w:p>
    <w:p w:rsidR="00FB6ED4" w:rsidRDefault="00B62195" w:rsidP="00FD6B16">
      <w:pPr>
        <w:pStyle w:val="21"/>
        <w:tabs>
          <w:tab w:val="right" w:leader="dot" w:pos="8296"/>
        </w:tabs>
        <w:rPr>
          <w:noProof/>
        </w:rPr>
      </w:pPr>
      <w:hyperlink w:anchor="_Toc512594123" w:history="1">
        <w:r w:rsidR="00FB6ED4" w:rsidRPr="00A87ED1">
          <w:rPr>
            <w:rStyle w:val="ad"/>
            <w:rFonts w:ascii="宋体" w:hAnsi="宋体" w:cs="宋体" w:hint="eastAsia"/>
            <w:noProof/>
          </w:rPr>
          <w:t>一、</w:t>
        </w:r>
        <w:r w:rsidR="00FB6ED4" w:rsidRPr="00A87ED1">
          <w:rPr>
            <w:rStyle w:val="ad"/>
            <w:rFonts w:hint="eastAsia"/>
            <w:noProof/>
          </w:rPr>
          <w:t>师资队伍建设需要特别加强</w:t>
        </w:r>
        <w:r w:rsidR="00FB6ED4">
          <w:rPr>
            <w:noProof/>
            <w:webHidden/>
          </w:rPr>
          <w:tab/>
        </w:r>
        <w:r w:rsidR="00FB6ED4">
          <w:rPr>
            <w:noProof/>
            <w:webHidden/>
          </w:rPr>
          <w:fldChar w:fldCharType="begin"/>
        </w:r>
        <w:r w:rsidR="00FB6ED4">
          <w:rPr>
            <w:noProof/>
            <w:webHidden/>
          </w:rPr>
          <w:instrText xml:space="preserve"> PAGEREF _Toc512594123 \h </w:instrText>
        </w:r>
        <w:r w:rsidR="00FB6ED4">
          <w:rPr>
            <w:noProof/>
            <w:webHidden/>
          </w:rPr>
        </w:r>
        <w:r w:rsidR="00FB6ED4">
          <w:rPr>
            <w:noProof/>
            <w:webHidden/>
          </w:rPr>
          <w:fldChar w:fldCharType="separate"/>
        </w:r>
        <w:r w:rsidR="00FB6ED4">
          <w:rPr>
            <w:noProof/>
            <w:webHidden/>
          </w:rPr>
          <w:t>13</w:t>
        </w:r>
        <w:r w:rsidR="00FB6ED4">
          <w:rPr>
            <w:noProof/>
            <w:webHidden/>
          </w:rPr>
          <w:fldChar w:fldCharType="end"/>
        </w:r>
      </w:hyperlink>
    </w:p>
    <w:p w:rsidR="00FB6ED4" w:rsidRDefault="00B62195" w:rsidP="00FD6B16">
      <w:pPr>
        <w:pStyle w:val="21"/>
        <w:tabs>
          <w:tab w:val="right" w:leader="dot" w:pos="8296"/>
        </w:tabs>
        <w:rPr>
          <w:noProof/>
        </w:rPr>
      </w:pPr>
      <w:hyperlink w:anchor="_Toc512594124" w:history="1">
        <w:r w:rsidR="00FB6ED4" w:rsidRPr="00A87ED1">
          <w:rPr>
            <w:rStyle w:val="ad"/>
            <w:rFonts w:hint="eastAsia"/>
            <w:noProof/>
          </w:rPr>
          <w:t>二、教学改革力度尚需进一步加大</w:t>
        </w:r>
        <w:r w:rsidR="00FB6ED4">
          <w:rPr>
            <w:noProof/>
            <w:webHidden/>
          </w:rPr>
          <w:tab/>
        </w:r>
        <w:r w:rsidR="00FB6ED4">
          <w:rPr>
            <w:noProof/>
            <w:webHidden/>
          </w:rPr>
          <w:fldChar w:fldCharType="begin"/>
        </w:r>
        <w:r w:rsidR="00FB6ED4">
          <w:rPr>
            <w:noProof/>
            <w:webHidden/>
          </w:rPr>
          <w:instrText xml:space="preserve"> PAGEREF _Toc512594124 \h </w:instrText>
        </w:r>
        <w:r w:rsidR="00FB6ED4">
          <w:rPr>
            <w:noProof/>
            <w:webHidden/>
          </w:rPr>
        </w:r>
        <w:r w:rsidR="00FB6ED4">
          <w:rPr>
            <w:noProof/>
            <w:webHidden/>
          </w:rPr>
          <w:fldChar w:fldCharType="separate"/>
        </w:r>
        <w:r w:rsidR="00FB6ED4">
          <w:rPr>
            <w:noProof/>
            <w:webHidden/>
          </w:rPr>
          <w:t>14</w:t>
        </w:r>
        <w:r w:rsidR="00FB6ED4">
          <w:rPr>
            <w:noProof/>
            <w:webHidden/>
          </w:rPr>
          <w:fldChar w:fldCharType="end"/>
        </w:r>
      </w:hyperlink>
    </w:p>
    <w:p w:rsidR="00FB6ED4" w:rsidRDefault="00B62195" w:rsidP="00FD6B16">
      <w:pPr>
        <w:pStyle w:val="21"/>
        <w:tabs>
          <w:tab w:val="right" w:leader="dot" w:pos="8296"/>
        </w:tabs>
        <w:rPr>
          <w:noProof/>
        </w:rPr>
      </w:pPr>
      <w:hyperlink w:anchor="_Toc512594125" w:history="1">
        <w:r w:rsidR="00FB6ED4" w:rsidRPr="00A87ED1">
          <w:rPr>
            <w:rStyle w:val="ad"/>
            <w:rFonts w:hint="eastAsia"/>
            <w:noProof/>
          </w:rPr>
          <w:t>三、产学研基地建设需要继续培育和拓展</w:t>
        </w:r>
        <w:r w:rsidR="00FB6ED4">
          <w:rPr>
            <w:noProof/>
            <w:webHidden/>
          </w:rPr>
          <w:tab/>
        </w:r>
        <w:r w:rsidR="00FB6ED4">
          <w:rPr>
            <w:noProof/>
            <w:webHidden/>
          </w:rPr>
          <w:fldChar w:fldCharType="begin"/>
        </w:r>
        <w:r w:rsidR="00FB6ED4">
          <w:rPr>
            <w:noProof/>
            <w:webHidden/>
          </w:rPr>
          <w:instrText xml:space="preserve"> PAGEREF _Toc512594125 \h </w:instrText>
        </w:r>
        <w:r w:rsidR="00FB6ED4">
          <w:rPr>
            <w:noProof/>
            <w:webHidden/>
          </w:rPr>
        </w:r>
        <w:r w:rsidR="00FB6ED4">
          <w:rPr>
            <w:noProof/>
            <w:webHidden/>
          </w:rPr>
          <w:fldChar w:fldCharType="separate"/>
        </w:r>
        <w:r w:rsidR="00FB6ED4">
          <w:rPr>
            <w:noProof/>
            <w:webHidden/>
          </w:rPr>
          <w:t>14</w:t>
        </w:r>
        <w:r w:rsidR="00FB6ED4">
          <w:rPr>
            <w:noProof/>
            <w:webHidden/>
          </w:rPr>
          <w:fldChar w:fldCharType="end"/>
        </w:r>
      </w:hyperlink>
    </w:p>
    <w:p w:rsidR="00FB6ED4" w:rsidRDefault="00B62195">
      <w:pPr>
        <w:pStyle w:val="11"/>
        <w:rPr>
          <w:noProof/>
          <w:kern w:val="2"/>
          <w:sz w:val="21"/>
        </w:rPr>
      </w:pPr>
      <w:hyperlink w:anchor="_Toc512594126" w:history="1">
        <w:r w:rsidR="00FB6ED4" w:rsidRPr="00A87ED1">
          <w:rPr>
            <w:rStyle w:val="ad"/>
            <w:rFonts w:hint="eastAsia"/>
            <w:noProof/>
          </w:rPr>
          <w:t>第四章</w:t>
        </w:r>
        <w:r w:rsidR="00FB6ED4" w:rsidRPr="00A87ED1">
          <w:rPr>
            <w:rStyle w:val="ad"/>
            <w:noProof/>
          </w:rPr>
          <w:t xml:space="preserve"> </w:t>
        </w:r>
        <w:r w:rsidR="00FB6ED4" w:rsidRPr="00A87ED1">
          <w:rPr>
            <w:rStyle w:val="ad"/>
            <w:rFonts w:hint="eastAsia"/>
            <w:noProof/>
          </w:rPr>
          <w:t>专业综合评价及发展建议</w:t>
        </w:r>
        <w:r w:rsidR="00FB6ED4">
          <w:rPr>
            <w:noProof/>
            <w:webHidden/>
          </w:rPr>
          <w:tab/>
        </w:r>
        <w:r w:rsidR="00FB6ED4">
          <w:rPr>
            <w:noProof/>
            <w:webHidden/>
          </w:rPr>
          <w:fldChar w:fldCharType="begin"/>
        </w:r>
        <w:r w:rsidR="00FB6ED4">
          <w:rPr>
            <w:noProof/>
            <w:webHidden/>
          </w:rPr>
          <w:instrText xml:space="preserve"> PAGEREF _Toc512594126 \h </w:instrText>
        </w:r>
        <w:r w:rsidR="00FB6ED4">
          <w:rPr>
            <w:noProof/>
            <w:webHidden/>
          </w:rPr>
        </w:r>
        <w:r w:rsidR="00FB6ED4">
          <w:rPr>
            <w:noProof/>
            <w:webHidden/>
          </w:rPr>
          <w:fldChar w:fldCharType="separate"/>
        </w:r>
        <w:r w:rsidR="00FB6ED4">
          <w:rPr>
            <w:noProof/>
            <w:webHidden/>
          </w:rPr>
          <w:t>14</w:t>
        </w:r>
        <w:r w:rsidR="00FB6ED4">
          <w:rPr>
            <w:noProof/>
            <w:webHidden/>
          </w:rPr>
          <w:fldChar w:fldCharType="end"/>
        </w:r>
      </w:hyperlink>
    </w:p>
    <w:p w:rsidR="00FB6ED4" w:rsidRDefault="00B62195" w:rsidP="00FD6B16">
      <w:pPr>
        <w:pStyle w:val="21"/>
        <w:tabs>
          <w:tab w:val="right" w:leader="dot" w:pos="8296"/>
        </w:tabs>
        <w:rPr>
          <w:noProof/>
        </w:rPr>
      </w:pPr>
      <w:hyperlink w:anchor="_Toc512594127" w:history="1">
        <w:r w:rsidR="00FB6ED4" w:rsidRPr="00A87ED1">
          <w:rPr>
            <w:rStyle w:val="ad"/>
            <w:rFonts w:hint="eastAsia"/>
            <w:noProof/>
          </w:rPr>
          <w:t>一、加强师资队伍建设</w:t>
        </w:r>
        <w:r w:rsidR="00FB6ED4">
          <w:rPr>
            <w:noProof/>
            <w:webHidden/>
          </w:rPr>
          <w:tab/>
        </w:r>
        <w:r w:rsidR="00FB6ED4">
          <w:rPr>
            <w:noProof/>
            <w:webHidden/>
          </w:rPr>
          <w:fldChar w:fldCharType="begin"/>
        </w:r>
        <w:r w:rsidR="00FB6ED4">
          <w:rPr>
            <w:noProof/>
            <w:webHidden/>
          </w:rPr>
          <w:instrText xml:space="preserve"> PAGEREF _Toc512594127 \h </w:instrText>
        </w:r>
        <w:r w:rsidR="00FB6ED4">
          <w:rPr>
            <w:noProof/>
            <w:webHidden/>
          </w:rPr>
        </w:r>
        <w:r w:rsidR="00FB6ED4">
          <w:rPr>
            <w:noProof/>
            <w:webHidden/>
          </w:rPr>
          <w:fldChar w:fldCharType="separate"/>
        </w:r>
        <w:r w:rsidR="00FB6ED4">
          <w:rPr>
            <w:noProof/>
            <w:webHidden/>
          </w:rPr>
          <w:t>14</w:t>
        </w:r>
        <w:r w:rsidR="00FB6ED4">
          <w:rPr>
            <w:noProof/>
            <w:webHidden/>
          </w:rPr>
          <w:fldChar w:fldCharType="end"/>
        </w:r>
      </w:hyperlink>
    </w:p>
    <w:p w:rsidR="00FB6ED4" w:rsidRDefault="00B62195" w:rsidP="00FD6B16">
      <w:pPr>
        <w:pStyle w:val="21"/>
        <w:tabs>
          <w:tab w:val="right" w:leader="dot" w:pos="8296"/>
        </w:tabs>
        <w:rPr>
          <w:noProof/>
        </w:rPr>
      </w:pPr>
      <w:hyperlink w:anchor="_Toc512594128" w:history="1">
        <w:r w:rsidR="00FB6ED4" w:rsidRPr="00A87ED1">
          <w:rPr>
            <w:rStyle w:val="ad"/>
            <w:rFonts w:hint="eastAsia"/>
            <w:noProof/>
          </w:rPr>
          <w:t>二、进一步开展教学改革</w:t>
        </w:r>
        <w:r w:rsidR="00FB6ED4">
          <w:rPr>
            <w:noProof/>
            <w:webHidden/>
          </w:rPr>
          <w:tab/>
        </w:r>
        <w:r w:rsidR="00FB6ED4">
          <w:rPr>
            <w:noProof/>
            <w:webHidden/>
          </w:rPr>
          <w:fldChar w:fldCharType="begin"/>
        </w:r>
        <w:r w:rsidR="00FB6ED4">
          <w:rPr>
            <w:noProof/>
            <w:webHidden/>
          </w:rPr>
          <w:instrText xml:space="preserve"> PAGEREF _Toc512594128 \h </w:instrText>
        </w:r>
        <w:r w:rsidR="00FB6ED4">
          <w:rPr>
            <w:noProof/>
            <w:webHidden/>
          </w:rPr>
        </w:r>
        <w:r w:rsidR="00FB6ED4">
          <w:rPr>
            <w:noProof/>
            <w:webHidden/>
          </w:rPr>
          <w:fldChar w:fldCharType="separate"/>
        </w:r>
        <w:r w:rsidR="00FB6ED4">
          <w:rPr>
            <w:noProof/>
            <w:webHidden/>
          </w:rPr>
          <w:t>15</w:t>
        </w:r>
        <w:r w:rsidR="00FB6ED4">
          <w:rPr>
            <w:noProof/>
            <w:webHidden/>
          </w:rPr>
          <w:fldChar w:fldCharType="end"/>
        </w:r>
      </w:hyperlink>
    </w:p>
    <w:p w:rsidR="00FB6ED4" w:rsidRDefault="00B62195" w:rsidP="00FD6B16">
      <w:pPr>
        <w:pStyle w:val="21"/>
        <w:tabs>
          <w:tab w:val="right" w:leader="dot" w:pos="8296"/>
        </w:tabs>
        <w:rPr>
          <w:noProof/>
        </w:rPr>
      </w:pPr>
      <w:hyperlink w:anchor="_Toc512594129" w:history="1">
        <w:r w:rsidR="00FB6ED4" w:rsidRPr="00A87ED1">
          <w:rPr>
            <w:rStyle w:val="ad"/>
            <w:rFonts w:hint="eastAsia"/>
            <w:noProof/>
          </w:rPr>
          <w:t>三、加强产学研基地建设</w:t>
        </w:r>
        <w:r w:rsidR="00FB6ED4">
          <w:rPr>
            <w:noProof/>
            <w:webHidden/>
          </w:rPr>
          <w:tab/>
        </w:r>
        <w:r w:rsidR="00FB6ED4">
          <w:rPr>
            <w:noProof/>
            <w:webHidden/>
          </w:rPr>
          <w:fldChar w:fldCharType="begin"/>
        </w:r>
        <w:r w:rsidR="00FB6ED4">
          <w:rPr>
            <w:noProof/>
            <w:webHidden/>
          </w:rPr>
          <w:instrText xml:space="preserve"> PAGEREF _Toc512594129 \h </w:instrText>
        </w:r>
        <w:r w:rsidR="00FB6ED4">
          <w:rPr>
            <w:noProof/>
            <w:webHidden/>
          </w:rPr>
        </w:r>
        <w:r w:rsidR="00FB6ED4">
          <w:rPr>
            <w:noProof/>
            <w:webHidden/>
          </w:rPr>
          <w:fldChar w:fldCharType="separate"/>
        </w:r>
        <w:r w:rsidR="00FB6ED4">
          <w:rPr>
            <w:noProof/>
            <w:webHidden/>
          </w:rPr>
          <w:t>15</w:t>
        </w:r>
        <w:r w:rsidR="00FB6ED4">
          <w:rPr>
            <w:noProof/>
            <w:webHidden/>
          </w:rPr>
          <w:fldChar w:fldCharType="end"/>
        </w:r>
      </w:hyperlink>
    </w:p>
    <w:p w:rsidR="00FB6ED4" w:rsidRDefault="00B62195">
      <w:pPr>
        <w:pStyle w:val="11"/>
        <w:rPr>
          <w:noProof/>
          <w:kern w:val="2"/>
          <w:sz w:val="21"/>
        </w:rPr>
      </w:pPr>
      <w:hyperlink w:anchor="_Toc512594130" w:history="1">
        <w:r w:rsidR="00FB6ED4" w:rsidRPr="00A87ED1">
          <w:rPr>
            <w:rStyle w:val="ad"/>
            <w:rFonts w:hint="eastAsia"/>
            <w:noProof/>
          </w:rPr>
          <w:t>附录</w:t>
        </w:r>
        <w:r w:rsidR="00FB6ED4">
          <w:rPr>
            <w:noProof/>
            <w:webHidden/>
          </w:rPr>
          <w:tab/>
        </w:r>
        <w:r w:rsidR="00FB6ED4">
          <w:rPr>
            <w:noProof/>
            <w:webHidden/>
          </w:rPr>
          <w:fldChar w:fldCharType="begin"/>
        </w:r>
        <w:r w:rsidR="00FB6ED4">
          <w:rPr>
            <w:noProof/>
            <w:webHidden/>
          </w:rPr>
          <w:instrText xml:space="preserve"> PAGEREF _Toc512594130 \h </w:instrText>
        </w:r>
        <w:r w:rsidR="00FB6ED4">
          <w:rPr>
            <w:noProof/>
            <w:webHidden/>
          </w:rPr>
        </w:r>
        <w:r w:rsidR="00FB6ED4">
          <w:rPr>
            <w:noProof/>
            <w:webHidden/>
          </w:rPr>
          <w:fldChar w:fldCharType="separate"/>
        </w:r>
        <w:r w:rsidR="00FB6ED4">
          <w:rPr>
            <w:noProof/>
            <w:webHidden/>
          </w:rPr>
          <w:t>15</w:t>
        </w:r>
        <w:r w:rsidR="00FB6ED4">
          <w:rPr>
            <w:noProof/>
            <w:webHidden/>
          </w:rPr>
          <w:fldChar w:fldCharType="end"/>
        </w:r>
      </w:hyperlink>
    </w:p>
    <w:p w:rsidR="00FB6ED4" w:rsidRDefault="00B62195" w:rsidP="00FD6B16">
      <w:pPr>
        <w:pStyle w:val="21"/>
        <w:tabs>
          <w:tab w:val="right" w:leader="dot" w:pos="8296"/>
        </w:tabs>
        <w:rPr>
          <w:noProof/>
        </w:rPr>
      </w:pPr>
      <w:hyperlink w:anchor="_Toc512594131" w:history="1">
        <w:r w:rsidR="00FB6ED4" w:rsidRPr="00A87ED1">
          <w:rPr>
            <w:rStyle w:val="ad"/>
            <w:rFonts w:hint="eastAsia"/>
            <w:noProof/>
          </w:rPr>
          <w:t>附表</w:t>
        </w:r>
        <w:r w:rsidR="00FB6ED4" w:rsidRPr="00A87ED1">
          <w:rPr>
            <w:rStyle w:val="ad"/>
            <w:noProof/>
          </w:rPr>
          <w:t xml:space="preserve">1 </w:t>
        </w:r>
        <w:r w:rsidR="00FB6ED4" w:rsidRPr="00A87ED1">
          <w:rPr>
            <w:rStyle w:val="ad"/>
            <w:rFonts w:hint="eastAsia"/>
            <w:noProof/>
          </w:rPr>
          <w:t>金融数学专业教师教学科研成果一览表</w:t>
        </w:r>
        <w:r w:rsidR="00FB6ED4">
          <w:rPr>
            <w:noProof/>
            <w:webHidden/>
          </w:rPr>
          <w:tab/>
        </w:r>
        <w:r w:rsidR="00FB6ED4">
          <w:rPr>
            <w:noProof/>
            <w:webHidden/>
          </w:rPr>
          <w:fldChar w:fldCharType="begin"/>
        </w:r>
        <w:r w:rsidR="00FB6ED4">
          <w:rPr>
            <w:noProof/>
            <w:webHidden/>
          </w:rPr>
          <w:instrText xml:space="preserve"> PAGEREF _Toc512594131 \h </w:instrText>
        </w:r>
        <w:r w:rsidR="00FB6ED4">
          <w:rPr>
            <w:noProof/>
            <w:webHidden/>
          </w:rPr>
        </w:r>
        <w:r w:rsidR="00FB6ED4">
          <w:rPr>
            <w:noProof/>
            <w:webHidden/>
          </w:rPr>
          <w:fldChar w:fldCharType="separate"/>
        </w:r>
        <w:r w:rsidR="00FB6ED4">
          <w:rPr>
            <w:noProof/>
            <w:webHidden/>
          </w:rPr>
          <w:t>15</w:t>
        </w:r>
        <w:r w:rsidR="00FB6ED4">
          <w:rPr>
            <w:noProof/>
            <w:webHidden/>
          </w:rPr>
          <w:fldChar w:fldCharType="end"/>
        </w:r>
      </w:hyperlink>
    </w:p>
    <w:p w:rsidR="00FB6ED4" w:rsidRDefault="00B62195" w:rsidP="00FD6B16">
      <w:pPr>
        <w:pStyle w:val="21"/>
        <w:tabs>
          <w:tab w:val="right" w:leader="dot" w:pos="8296"/>
        </w:tabs>
        <w:rPr>
          <w:noProof/>
        </w:rPr>
      </w:pPr>
      <w:hyperlink w:anchor="_Toc512594132" w:history="1">
        <w:r w:rsidR="00FB6ED4" w:rsidRPr="00A87ED1">
          <w:rPr>
            <w:rStyle w:val="ad"/>
            <w:rFonts w:hint="eastAsia"/>
            <w:noProof/>
          </w:rPr>
          <w:t>附表</w:t>
        </w:r>
        <w:r w:rsidR="00FB6ED4" w:rsidRPr="00A87ED1">
          <w:rPr>
            <w:rStyle w:val="ad"/>
            <w:noProof/>
          </w:rPr>
          <w:t xml:space="preserve">2 </w:t>
        </w:r>
        <w:r w:rsidR="00FB6ED4" w:rsidRPr="00A87ED1">
          <w:rPr>
            <w:rStyle w:val="ad"/>
            <w:rFonts w:hint="eastAsia"/>
            <w:noProof/>
          </w:rPr>
          <w:t>金融数学专业教师开设课程一览表</w:t>
        </w:r>
        <w:r w:rsidR="00FB6ED4">
          <w:rPr>
            <w:noProof/>
            <w:webHidden/>
          </w:rPr>
          <w:tab/>
        </w:r>
        <w:r w:rsidR="00FB6ED4">
          <w:rPr>
            <w:noProof/>
            <w:webHidden/>
          </w:rPr>
          <w:fldChar w:fldCharType="begin"/>
        </w:r>
        <w:r w:rsidR="00FB6ED4">
          <w:rPr>
            <w:noProof/>
            <w:webHidden/>
          </w:rPr>
          <w:instrText xml:space="preserve"> PAGEREF _Toc512594132 \h </w:instrText>
        </w:r>
        <w:r w:rsidR="00FB6ED4">
          <w:rPr>
            <w:noProof/>
            <w:webHidden/>
          </w:rPr>
        </w:r>
        <w:r w:rsidR="00FB6ED4">
          <w:rPr>
            <w:noProof/>
            <w:webHidden/>
          </w:rPr>
          <w:fldChar w:fldCharType="separate"/>
        </w:r>
        <w:r w:rsidR="00FB6ED4">
          <w:rPr>
            <w:noProof/>
            <w:webHidden/>
          </w:rPr>
          <w:t>18</w:t>
        </w:r>
        <w:r w:rsidR="00FB6ED4">
          <w:rPr>
            <w:noProof/>
            <w:webHidden/>
          </w:rPr>
          <w:fldChar w:fldCharType="end"/>
        </w:r>
      </w:hyperlink>
    </w:p>
    <w:p w:rsidR="00FB6ED4" w:rsidRDefault="00B62195" w:rsidP="00FD6B16">
      <w:pPr>
        <w:pStyle w:val="21"/>
        <w:tabs>
          <w:tab w:val="right" w:leader="dot" w:pos="8296"/>
        </w:tabs>
        <w:rPr>
          <w:noProof/>
        </w:rPr>
      </w:pPr>
      <w:hyperlink w:anchor="_Toc512594133" w:history="1">
        <w:r w:rsidR="00FB6ED4" w:rsidRPr="00A87ED1">
          <w:rPr>
            <w:rStyle w:val="ad"/>
            <w:rFonts w:hint="eastAsia"/>
            <w:noProof/>
          </w:rPr>
          <w:t>附表</w:t>
        </w:r>
        <w:r w:rsidR="00FB6ED4" w:rsidRPr="00A87ED1">
          <w:rPr>
            <w:rStyle w:val="ad"/>
            <w:noProof/>
          </w:rPr>
          <w:t xml:space="preserve">3 </w:t>
        </w:r>
        <w:r w:rsidR="00FB6ED4" w:rsidRPr="00A87ED1">
          <w:rPr>
            <w:rStyle w:val="ad"/>
            <w:rFonts w:hint="eastAsia"/>
            <w:noProof/>
          </w:rPr>
          <w:t>获国家、市、校级精品、重点、双语、全英语课程建设情况</w:t>
        </w:r>
        <w:r w:rsidR="00FB6ED4">
          <w:rPr>
            <w:noProof/>
            <w:webHidden/>
          </w:rPr>
          <w:tab/>
        </w:r>
        <w:r w:rsidR="00FB6ED4">
          <w:rPr>
            <w:noProof/>
            <w:webHidden/>
          </w:rPr>
          <w:fldChar w:fldCharType="begin"/>
        </w:r>
        <w:r w:rsidR="00FB6ED4">
          <w:rPr>
            <w:noProof/>
            <w:webHidden/>
          </w:rPr>
          <w:instrText xml:space="preserve"> PAGEREF _Toc512594133 \h </w:instrText>
        </w:r>
        <w:r w:rsidR="00FB6ED4">
          <w:rPr>
            <w:noProof/>
            <w:webHidden/>
          </w:rPr>
        </w:r>
        <w:r w:rsidR="00FB6ED4">
          <w:rPr>
            <w:noProof/>
            <w:webHidden/>
          </w:rPr>
          <w:fldChar w:fldCharType="separate"/>
        </w:r>
        <w:r w:rsidR="00FB6ED4">
          <w:rPr>
            <w:noProof/>
            <w:webHidden/>
          </w:rPr>
          <w:t>20</w:t>
        </w:r>
        <w:r w:rsidR="00FB6ED4">
          <w:rPr>
            <w:noProof/>
            <w:webHidden/>
          </w:rPr>
          <w:fldChar w:fldCharType="end"/>
        </w:r>
      </w:hyperlink>
    </w:p>
    <w:p w:rsidR="00FB6ED4" w:rsidRDefault="00B62195" w:rsidP="00FD6B16">
      <w:pPr>
        <w:pStyle w:val="21"/>
        <w:tabs>
          <w:tab w:val="right" w:leader="dot" w:pos="8296"/>
        </w:tabs>
        <w:rPr>
          <w:noProof/>
        </w:rPr>
      </w:pPr>
      <w:hyperlink w:anchor="_Toc512594134" w:history="1">
        <w:r w:rsidR="00FB6ED4" w:rsidRPr="00A87ED1">
          <w:rPr>
            <w:rStyle w:val="ad"/>
            <w:rFonts w:hint="eastAsia"/>
            <w:noProof/>
          </w:rPr>
          <w:t>附表</w:t>
        </w:r>
        <w:r w:rsidR="00FB6ED4" w:rsidRPr="00A87ED1">
          <w:rPr>
            <w:rStyle w:val="ad"/>
            <w:noProof/>
          </w:rPr>
          <w:t xml:space="preserve">4 </w:t>
        </w:r>
        <w:r w:rsidR="00FB6ED4" w:rsidRPr="00A87ED1">
          <w:rPr>
            <w:rStyle w:val="ad"/>
            <w:rFonts w:hint="eastAsia"/>
            <w:noProof/>
          </w:rPr>
          <w:t>教材建设</w:t>
        </w:r>
        <w:r w:rsidR="00FB6ED4">
          <w:rPr>
            <w:noProof/>
            <w:webHidden/>
          </w:rPr>
          <w:tab/>
        </w:r>
        <w:r w:rsidR="00FB6ED4">
          <w:rPr>
            <w:noProof/>
            <w:webHidden/>
          </w:rPr>
          <w:fldChar w:fldCharType="begin"/>
        </w:r>
        <w:r w:rsidR="00FB6ED4">
          <w:rPr>
            <w:noProof/>
            <w:webHidden/>
          </w:rPr>
          <w:instrText xml:space="preserve"> PAGEREF _Toc512594134 \h </w:instrText>
        </w:r>
        <w:r w:rsidR="00FB6ED4">
          <w:rPr>
            <w:noProof/>
            <w:webHidden/>
          </w:rPr>
        </w:r>
        <w:r w:rsidR="00FB6ED4">
          <w:rPr>
            <w:noProof/>
            <w:webHidden/>
          </w:rPr>
          <w:fldChar w:fldCharType="separate"/>
        </w:r>
        <w:r w:rsidR="00FB6ED4">
          <w:rPr>
            <w:noProof/>
            <w:webHidden/>
          </w:rPr>
          <w:t>20</w:t>
        </w:r>
        <w:r w:rsidR="00FB6ED4">
          <w:rPr>
            <w:noProof/>
            <w:webHidden/>
          </w:rPr>
          <w:fldChar w:fldCharType="end"/>
        </w:r>
      </w:hyperlink>
    </w:p>
    <w:p w:rsidR="00FB6ED4" w:rsidRDefault="00B62195" w:rsidP="00FD6B16">
      <w:pPr>
        <w:pStyle w:val="21"/>
        <w:tabs>
          <w:tab w:val="right" w:leader="dot" w:pos="8296"/>
        </w:tabs>
        <w:rPr>
          <w:noProof/>
        </w:rPr>
      </w:pPr>
      <w:hyperlink w:anchor="_Toc512594136" w:history="1">
        <w:r w:rsidR="00FB6ED4" w:rsidRPr="00A87ED1">
          <w:rPr>
            <w:rStyle w:val="ad"/>
            <w:rFonts w:hint="eastAsia"/>
            <w:noProof/>
          </w:rPr>
          <w:t>附表</w:t>
        </w:r>
        <w:r w:rsidR="00FB6ED4" w:rsidRPr="00A87ED1">
          <w:rPr>
            <w:rStyle w:val="ad"/>
            <w:noProof/>
          </w:rPr>
          <w:t xml:space="preserve">5 </w:t>
        </w:r>
        <w:r w:rsidR="00FB6ED4" w:rsidRPr="00A87ED1">
          <w:rPr>
            <w:rStyle w:val="ad"/>
            <w:rFonts w:hint="eastAsia"/>
            <w:noProof/>
          </w:rPr>
          <w:t>获校级及以上优秀教学成果、教材奖</w:t>
        </w:r>
        <w:r w:rsidR="00FB6ED4">
          <w:rPr>
            <w:noProof/>
            <w:webHidden/>
          </w:rPr>
          <w:tab/>
        </w:r>
        <w:r w:rsidR="00FB6ED4">
          <w:rPr>
            <w:noProof/>
            <w:webHidden/>
          </w:rPr>
          <w:fldChar w:fldCharType="begin"/>
        </w:r>
        <w:r w:rsidR="00FB6ED4">
          <w:rPr>
            <w:noProof/>
            <w:webHidden/>
          </w:rPr>
          <w:instrText xml:space="preserve"> PAGEREF _Toc512594136 \h </w:instrText>
        </w:r>
        <w:r w:rsidR="00FB6ED4">
          <w:rPr>
            <w:noProof/>
            <w:webHidden/>
          </w:rPr>
        </w:r>
        <w:r w:rsidR="00FB6ED4">
          <w:rPr>
            <w:noProof/>
            <w:webHidden/>
          </w:rPr>
          <w:fldChar w:fldCharType="separate"/>
        </w:r>
        <w:r w:rsidR="00FB6ED4">
          <w:rPr>
            <w:noProof/>
            <w:webHidden/>
          </w:rPr>
          <w:t>20</w:t>
        </w:r>
        <w:r w:rsidR="00FB6ED4">
          <w:rPr>
            <w:noProof/>
            <w:webHidden/>
          </w:rPr>
          <w:fldChar w:fldCharType="end"/>
        </w:r>
      </w:hyperlink>
    </w:p>
    <w:p w:rsidR="00FB6ED4" w:rsidRDefault="00B62195" w:rsidP="00FD6B16">
      <w:pPr>
        <w:pStyle w:val="21"/>
        <w:tabs>
          <w:tab w:val="right" w:leader="dot" w:pos="8296"/>
        </w:tabs>
        <w:rPr>
          <w:noProof/>
        </w:rPr>
      </w:pPr>
      <w:hyperlink w:anchor="_Toc512594137" w:history="1">
        <w:r w:rsidR="00FB6ED4" w:rsidRPr="00A87ED1">
          <w:rPr>
            <w:rStyle w:val="ad"/>
            <w:rFonts w:hint="eastAsia"/>
            <w:noProof/>
          </w:rPr>
          <w:t>附表</w:t>
        </w:r>
        <w:r w:rsidR="00FB6ED4" w:rsidRPr="00A87ED1">
          <w:rPr>
            <w:rStyle w:val="ad"/>
            <w:noProof/>
          </w:rPr>
          <w:t xml:space="preserve">6 </w:t>
        </w:r>
        <w:r w:rsidR="00FB6ED4" w:rsidRPr="00A87ED1">
          <w:rPr>
            <w:rStyle w:val="ad"/>
            <w:rFonts w:hint="eastAsia"/>
            <w:noProof/>
          </w:rPr>
          <w:t>教改研究</w:t>
        </w:r>
        <w:r w:rsidR="00FB6ED4">
          <w:rPr>
            <w:noProof/>
            <w:webHidden/>
          </w:rPr>
          <w:tab/>
        </w:r>
        <w:r w:rsidR="00FB6ED4">
          <w:rPr>
            <w:noProof/>
            <w:webHidden/>
          </w:rPr>
          <w:fldChar w:fldCharType="begin"/>
        </w:r>
        <w:r w:rsidR="00FB6ED4">
          <w:rPr>
            <w:noProof/>
            <w:webHidden/>
          </w:rPr>
          <w:instrText xml:space="preserve"> PAGEREF _Toc512594137 \h </w:instrText>
        </w:r>
        <w:r w:rsidR="00FB6ED4">
          <w:rPr>
            <w:noProof/>
            <w:webHidden/>
          </w:rPr>
        </w:r>
        <w:r w:rsidR="00FB6ED4">
          <w:rPr>
            <w:noProof/>
            <w:webHidden/>
          </w:rPr>
          <w:fldChar w:fldCharType="separate"/>
        </w:r>
        <w:r w:rsidR="00FB6ED4">
          <w:rPr>
            <w:noProof/>
            <w:webHidden/>
          </w:rPr>
          <w:t>20</w:t>
        </w:r>
        <w:r w:rsidR="00FB6ED4">
          <w:rPr>
            <w:noProof/>
            <w:webHidden/>
          </w:rPr>
          <w:fldChar w:fldCharType="end"/>
        </w:r>
      </w:hyperlink>
    </w:p>
    <w:p w:rsidR="00FB6ED4" w:rsidRDefault="00B62195" w:rsidP="00FD6B16">
      <w:pPr>
        <w:pStyle w:val="21"/>
        <w:tabs>
          <w:tab w:val="right" w:leader="dot" w:pos="8296"/>
        </w:tabs>
        <w:rPr>
          <w:noProof/>
        </w:rPr>
      </w:pPr>
      <w:hyperlink w:anchor="_Toc512594138" w:history="1">
        <w:r w:rsidR="00FB6ED4" w:rsidRPr="00A87ED1">
          <w:rPr>
            <w:rStyle w:val="ad"/>
            <w:rFonts w:hint="eastAsia"/>
            <w:noProof/>
          </w:rPr>
          <w:t>附表</w:t>
        </w:r>
        <w:r w:rsidR="00FB6ED4" w:rsidRPr="00A87ED1">
          <w:rPr>
            <w:rStyle w:val="ad"/>
            <w:noProof/>
          </w:rPr>
          <w:t xml:space="preserve">7 </w:t>
        </w:r>
        <w:r w:rsidR="00FB6ED4" w:rsidRPr="00A87ED1">
          <w:rPr>
            <w:rStyle w:val="ad"/>
            <w:rFonts w:hint="eastAsia"/>
            <w:noProof/>
          </w:rPr>
          <w:t>校外实习实践教学基地</w:t>
        </w:r>
        <w:r w:rsidR="00FB6ED4">
          <w:rPr>
            <w:noProof/>
            <w:webHidden/>
          </w:rPr>
          <w:tab/>
        </w:r>
        <w:r w:rsidR="00FB6ED4">
          <w:rPr>
            <w:noProof/>
            <w:webHidden/>
          </w:rPr>
          <w:fldChar w:fldCharType="begin"/>
        </w:r>
        <w:r w:rsidR="00FB6ED4">
          <w:rPr>
            <w:noProof/>
            <w:webHidden/>
          </w:rPr>
          <w:instrText xml:space="preserve"> PAGEREF _Toc512594138 \h </w:instrText>
        </w:r>
        <w:r w:rsidR="00FB6ED4">
          <w:rPr>
            <w:noProof/>
            <w:webHidden/>
          </w:rPr>
        </w:r>
        <w:r w:rsidR="00FB6ED4">
          <w:rPr>
            <w:noProof/>
            <w:webHidden/>
          </w:rPr>
          <w:fldChar w:fldCharType="separate"/>
        </w:r>
        <w:r w:rsidR="00FB6ED4">
          <w:rPr>
            <w:noProof/>
            <w:webHidden/>
          </w:rPr>
          <w:t>21</w:t>
        </w:r>
        <w:r w:rsidR="00FB6ED4">
          <w:rPr>
            <w:noProof/>
            <w:webHidden/>
          </w:rPr>
          <w:fldChar w:fldCharType="end"/>
        </w:r>
      </w:hyperlink>
    </w:p>
    <w:p w:rsidR="00FB6ED4" w:rsidRDefault="00B62195" w:rsidP="00FD6B16">
      <w:pPr>
        <w:pStyle w:val="21"/>
        <w:tabs>
          <w:tab w:val="right" w:leader="dot" w:pos="8296"/>
        </w:tabs>
        <w:rPr>
          <w:noProof/>
        </w:rPr>
      </w:pPr>
      <w:hyperlink w:anchor="_Toc512594139" w:history="1">
        <w:r w:rsidR="00FB6ED4" w:rsidRPr="00A87ED1">
          <w:rPr>
            <w:rStyle w:val="ad"/>
            <w:rFonts w:hint="eastAsia"/>
            <w:noProof/>
          </w:rPr>
          <w:t>附表</w:t>
        </w:r>
        <w:r w:rsidR="00FB6ED4" w:rsidRPr="00A87ED1">
          <w:rPr>
            <w:rStyle w:val="ad"/>
            <w:noProof/>
          </w:rPr>
          <w:t xml:space="preserve">8 </w:t>
        </w:r>
        <w:r w:rsidR="00FB6ED4" w:rsidRPr="00A87ED1">
          <w:rPr>
            <w:rStyle w:val="ad"/>
            <w:rFonts w:hint="eastAsia"/>
            <w:noProof/>
          </w:rPr>
          <w:t>金融数学</w:t>
        </w:r>
        <w:r w:rsidR="00FB6ED4" w:rsidRPr="00A87ED1">
          <w:rPr>
            <w:rStyle w:val="ad"/>
            <w:noProof/>
          </w:rPr>
          <w:t>2017</w:t>
        </w:r>
        <w:r w:rsidR="00FB6ED4" w:rsidRPr="00A87ED1">
          <w:rPr>
            <w:rStyle w:val="ad"/>
            <w:rFonts w:hint="eastAsia"/>
            <w:noProof/>
          </w:rPr>
          <w:t>届毕业生就业情况表</w:t>
        </w:r>
        <w:r w:rsidR="00FB6ED4">
          <w:rPr>
            <w:noProof/>
            <w:webHidden/>
          </w:rPr>
          <w:tab/>
        </w:r>
        <w:r w:rsidR="00FB6ED4">
          <w:rPr>
            <w:noProof/>
            <w:webHidden/>
          </w:rPr>
          <w:fldChar w:fldCharType="begin"/>
        </w:r>
        <w:r w:rsidR="00FB6ED4">
          <w:rPr>
            <w:noProof/>
            <w:webHidden/>
          </w:rPr>
          <w:instrText xml:space="preserve"> PAGEREF _Toc512594139 \h </w:instrText>
        </w:r>
        <w:r w:rsidR="00FB6ED4">
          <w:rPr>
            <w:noProof/>
            <w:webHidden/>
          </w:rPr>
        </w:r>
        <w:r w:rsidR="00FB6ED4">
          <w:rPr>
            <w:noProof/>
            <w:webHidden/>
          </w:rPr>
          <w:fldChar w:fldCharType="separate"/>
        </w:r>
        <w:r w:rsidR="00FB6ED4">
          <w:rPr>
            <w:noProof/>
            <w:webHidden/>
          </w:rPr>
          <w:t>21</w:t>
        </w:r>
        <w:r w:rsidR="00FB6ED4">
          <w:rPr>
            <w:noProof/>
            <w:webHidden/>
          </w:rPr>
          <w:fldChar w:fldCharType="end"/>
        </w:r>
      </w:hyperlink>
    </w:p>
    <w:p w:rsidR="00FB6ED4" w:rsidRDefault="00B62195" w:rsidP="00FD6B16">
      <w:pPr>
        <w:pStyle w:val="21"/>
        <w:tabs>
          <w:tab w:val="right" w:leader="dot" w:pos="8296"/>
        </w:tabs>
        <w:rPr>
          <w:noProof/>
        </w:rPr>
      </w:pPr>
      <w:hyperlink w:anchor="_Toc512594140" w:history="1">
        <w:r w:rsidR="00FB6ED4" w:rsidRPr="00A87ED1">
          <w:rPr>
            <w:rStyle w:val="ad"/>
            <w:rFonts w:hint="eastAsia"/>
            <w:noProof/>
          </w:rPr>
          <w:t>附图</w:t>
        </w:r>
        <w:r w:rsidR="00FB6ED4" w:rsidRPr="00A87ED1">
          <w:rPr>
            <w:rStyle w:val="ad"/>
            <w:noProof/>
          </w:rPr>
          <w:t xml:space="preserve"> </w:t>
        </w:r>
        <w:r w:rsidR="00FB6ED4" w:rsidRPr="00A87ED1">
          <w:rPr>
            <w:rStyle w:val="ad"/>
            <w:rFonts w:hint="eastAsia"/>
            <w:noProof/>
          </w:rPr>
          <w:t>金融数学专业</w:t>
        </w:r>
        <w:r w:rsidR="00FB6ED4" w:rsidRPr="00A87ED1">
          <w:rPr>
            <w:rStyle w:val="ad"/>
            <w:noProof/>
          </w:rPr>
          <w:t>2017</w:t>
        </w:r>
        <w:r w:rsidR="00FB6ED4" w:rsidRPr="00A87ED1">
          <w:rPr>
            <w:rStyle w:val="ad"/>
            <w:rFonts w:hint="eastAsia"/>
            <w:noProof/>
          </w:rPr>
          <w:t>届毕业生就业单位行业分布图</w:t>
        </w:r>
        <w:r w:rsidR="00FB6ED4">
          <w:rPr>
            <w:noProof/>
            <w:webHidden/>
          </w:rPr>
          <w:tab/>
        </w:r>
        <w:r w:rsidR="00FB6ED4">
          <w:rPr>
            <w:noProof/>
            <w:webHidden/>
          </w:rPr>
          <w:fldChar w:fldCharType="begin"/>
        </w:r>
        <w:r w:rsidR="00FB6ED4">
          <w:rPr>
            <w:noProof/>
            <w:webHidden/>
          </w:rPr>
          <w:instrText xml:space="preserve"> PAGEREF _Toc512594140 \h </w:instrText>
        </w:r>
        <w:r w:rsidR="00FB6ED4">
          <w:rPr>
            <w:noProof/>
            <w:webHidden/>
          </w:rPr>
        </w:r>
        <w:r w:rsidR="00FB6ED4">
          <w:rPr>
            <w:noProof/>
            <w:webHidden/>
          </w:rPr>
          <w:fldChar w:fldCharType="separate"/>
        </w:r>
        <w:r w:rsidR="00FB6ED4">
          <w:rPr>
            <w:noProof/>
            <w:webHidden/>
          </w:rPr>
          <w:t>23</w:t>
        </w:r>
        <w:r w:rsidR="00FB6ED4">
          <w:rPr>
            <w:noProof/>
            <w:webHidden/>
          </w:rPr>
          <w:fldChar w:fldCharType="end"/>
        </w:r>
      </w:hyperlink>
    </w:p>
    <w:p w:rsidR="00FB6ED4" w:rsidRDefault="00FB6ED4" w:rsidP="00AB3FCA">
      <w:pPr>
        <w:rPr>
          <w:sz w:val="24"/>
          <w:szCs w:val="24"/>
        </w:rPr>
      </w:pPr>
      <w:r>
        <w:fldChar w:fldCharType="end"/>
      </w:r>
    </w:p>
    <w:p w:rsidR="00FB6ED4" w:rsidRDefault="00FB6ED4">
      <w:pPr>
        <w:rPr>
          <w:szCs w:val="28"/>
        </w:rPr>
      </w:pPr>
    </w:p>
    <w:p w:rsidR="00FB6ED4" w:rsidRDefault="00FB6ED4">
      <w:pPr>
        <w:rPr>
          <w:szCs w:val="28"/>
        </w:rPr>
      </w:pPr>
    </w:p>
    <w:p w:rsidR="00FB6ED4" w:rsidRDefault="00FB6ED4">
      <w:pPr>
        <w:rPr>
          <w:szCs w:val="28"/>
        </w:rPr>
      </w:pPr>
    </w:p>
    <w:p w:rsidR="00FB6ED4" w:rsidRDefault="00FB6ED4">
      <w:pPr>
        <w:rPr>
          <w:szCs w:val="28"/>
        </w:rPr>
      </w:pPr>
    </w:p>
    <w:p w:rsidR="00FB6ED4" w:rsidRDefault="00FB6ED4">
      <w:pPr>
        <w:rPr>
          <w:szCs w:val="28"/>
        </w:rPr>
      </w:pPr>
    </w:p>
    <w:p w:rsidR="00FB6ED4" w:rsidRDefault="00FB6ED4">
      <w:pPr>
        <w:rPr>
          <w:szCs w:val="28"/>
        </w:rPr>
      </w:pPr>
    </w:p>
    <w:p w:rsidR="00FB6ED4" w:rsidRDefault="00FB6ED4">
      <w:pPr>
        <w:rPr>
          <w:szCs w:val="28"/>
        </w:rPr>
      </w:pPr>
    </w:p>
    <w:p w:rsidR="00FB6ED4" w:rsidRDefault="00FB6ED4">
      <w:pPr>
        <w:rPr>
          <w:szCs w:val="28"/>
        </w:rPr>
      </w:pPr>
    </w:p>
    <w:p w:rsidR="00FB6ED4" w:rsidRDefault="00FB6ED4">
      <w:pPr>
        <w:rPr>
          <w:szCs w:val="28"/>
        </w:rPr>
      </w:pPr>
    </w:p>
    <w:p w:rsidR="00FB6ED4" w:rsidRDefault="00FB6ED4">
      <w:pPr>
        <w:rPr>
          <w:szCs w:val="28"/>
        </w:rPr>
      </w:pPr>
    </w:p>
    <w:p w:rsidR="00FB6ED4" w:rsidRDefault="00FB6ED4">
      <w:pPr>
        <w:pStyle w:val="1"/>
        <w:spacing w:before="0" w:after="0" w:line="360" w:lineRule="auto"/>
        <w:rPr>
          <w:szCs w:val="28"/>
        </w:rPr>
        <w:sectPr w:rsidR="00FB6ED4">
          <w:footerReference w:type="default" r:id="rId14"/>
          <w:footerReference w:type="first" r:id="rId15"/>
          <w:pgSz w:w="11906" w:h="16838"/>
          <w:pgMar w:top="1440" w:right="1800" w:bottom="1440" w:left="1800" w:header="851" w:footer="992" w:gutter="0"/>
          <w:pgNumType w:start="1"/>
          <w:cols w:space="425"/>
          <w:docGrid w:type="lines" w:linePitch="312"/>
        </w:sectPr>
      </w:pPr>
    </w:p>
    <w:p w:rsidR="00FB6ED4" w:rsidRDefault="00FB6ED4">
      <w:pPr>
        <w:pStyle w:val="1"/>
        <w:spacing w:before="0" w:after="0" w:line="360" w:lineRule="auto"/>
        <w:jc w:val="center"/>
        <w:rPr>
          <w:szCs w:val="28"/>
        </w:rPr>
      </w:pPr>
      <w:bookmarkStart w:id="1" w:name="_Toc512593652"/>
      <w:bookmarkStart w:id="2" w:name="_Toc512594111"/>
      <w:r>
        <w:rPr>
          <w:rFonts w:hint="eastAsia"/>
          <w:szCs w:val="28"/>
        </w:rPr>
        <w:lastRenderedPageBreak/>
        <w:t>第一章</w:t>
      </w:r>
      <w:r>
        <w:rPr>
          <w:szCs w:val="28"/>
        </w:rPr>
        <w:t xml:space="preserve"> </w:t>
      </w:r>
      <w:r>
        <w:rPr>
          <w:rFonts w:hint="eastAsia"/>
          <w:szCs w:val="28"/>
        </w:rPr>
        <w:t>专业概况</w:t>
      </w:r>
      <w:bookmarkEnd w:id="1"/>
      <w:bookmarkEnd w:id="2"/>
    </w:p>
    <w:p w:rsidR="00FB6ED4" w:rsidRDefault="00FB6ED4" w:rsidP="00365981">
      <w:pPr>
        <w:spacing w:line="360" w:lineRule="auto"/>
        <w:ind w:rightChars="20" w:right="42" w:firstLineChars="200" w:firstLine="480"/>
        <w:rPr>
          <w:rFonts w:ascii="宋体"/>
          <w:sz w:val="24"/>
          <w:szCs w:val="24"/>
        </w:rPr>
      </w:pPr>
      <w:bookmarkStart w:id="3" w:name="_Toc296003749"/>
      <w:r>
        <w:rPr>
          <w:rFonts w:ascii="宋体" w:hAnsi="宋体" w:hint="eastAsia"/>
          <w:sz w:val="24"/>
          <w:szCs w:val="24"/>
        </w:rPr>
        <w:t>根据学校学科发展，金融数学本科专业是</w:t>
      </w:r>
      <w:r>
        <w:rPr>
          <w:rFonts w:ascii="宋体" w:hAnsi="宋体"/>
          <w:sz w:val="24"/>
          <w:szCs w:val="24"/>
        </w:rPr>
        <w:t>2012</w:t>
      </w:r>
      <w:r>
        <w:rPr>
          <w:rFonts w:ascii="宋体" w:hAnsi="宋体" w:hint="eastAsia"/>
          <w:sz w:val="24"/>
          <w:szCs w:val="24"/>
        </w:rPr>
        <w:t>年经上海市教委批准设立的，于</w:t>
      </w:r>
      <w:r>
        <w:rPr>
          <w:rFonts w:ascii="宋体" w:hAnsi="宋体"/>
          <w:sz w:val="24"/>
          <w:szCs w:val="24"/>
        </w:rPr>
        <w:t>2013</w:t>
      </w:r>
      <w:r>
        <w:rPr>
          <w:rFonts w:ascii="宋体" w:hAnsi="宋体" w:hint="eastAsia"/>
          <w:sz w:val="24"/>
          <w:szCs w:val="24"/>
        </w:rPr>
        <w:t>年（秋）首次招生，截止到目前，已招生五届，</w:t>
      </w:r>
      <w:r>
        <w:rPr>
          <w:rFonts w:ascii="宋体" w:hAnsi="宋体"/>
          <w:sz w:val="24"/>
          <w:szCs w:val="24"/>
        </w:rPr>
        <w:t>2017</w:t>
      </w:r>
      <w:r>
        <w:rPr>
          <w:rFonts w:ascii="宋体" w:hAnsi="宋体" w:hint="eastAsia"/>
          <w:sz w:val="24"/>
          <w:szCs w:val="24"/>
        </w:rPr>
        <w:t>年已毕业学生数为</w:t>
      </w:r>
      <w:r>
        <w:rPr>
          <w:rFonts w:ascii="宋体" w:hAnsi="宋体"/>
          <w:sz w:val="24"/>
          <w:szCs w:val="24"/>
        </w:rPr>
        <w:t>44</w:t>
      </w:r>
      <w:r>
        <w:rPr>
          <w:rFonts w:ascii="宋体" w:hAnsi="宋体" w:hint="eastAsia"/>
          <w:sz w:val="24"/>
          <w:szCs w:val="24"/>
        </w:rPr>
        <w:t>人，在校生为</w:t>
      </w:r>
      <w:r>
        <w:rPr>
          <w:rFonts w:ascii="宋体" w:hAnsi="宋体"/>
          <w:sz w:val="24"/>
          <w:szCs w:val="24"/>
        </w:rPr>
        <w:t>216</w:t>
      </w:r>
      <w:r>
        <w:rPr>
          <w:rFonts w:ascii="宋体" w:hAnsi="宋体" w:hint="eastAsia"/>
          <w:sz w:val="24"/>
          <w:szCs w:val="24"/>
        </w:rPr>
        <w:t>人，</w:t>
      </w:r>
      <w:r>
        <w:rPr>
          <w:rFonts w:ascii="宋体" w:hAnsi="宋体"/>
          <w:sz w:val="24"/>
          <w:szCs w:val="24"/>
        </w:rPr>
        <w:t>2018</w:t>
      </w:r>
      <w:r>
        <w:rPr>
          <w:rFonts w:ascii="宋体" w:hAnsi="宋体" w:hint="eastAsia"/>
          <w:sz w:val="24"/>
          <w:szCs w:val="24"/>
        </w:rPr>
        <w:t>年毕业生人数预计为</w:t>
      </w:r>
      <w:r>
        <w:rPr>
          <w:rFonts w:ascii="宋体" w:hAnsi="宋体"/>
          <w:sz w:val="24"/>
          <w:szCs w:val="24"/>
        </w:rPr>
        <w:t>45</w:t>
      </w:r>
      <w:r>
        <w:rPr>
          <w:rFonts w:ascii="宋体" w:hAnsi="宋体" w:hint="eastAsia"/>
          <w:sz w:val="24"/>
          <w:szCs w:val="24"/>
        </w:rPr>
        <w:t>人。原上海金融学院从</w:t>
      </w:r>
      <w:r>
        <w:rPr>
          <w:rFonts w:ascii="宋体" w:hAnsi="宋体"/>
          <w:sz w:val="24"/>
          <w:szCs w:val="24"/>
        </w:rPr>
        <w:t>2005</w:t>
      </w:r>
      <w:r>
        <w:rPr>
          <w:rFonts w:ascii="宋体" w:hAnsi="宋体" w:hint="eastAsia"/>
          <w:sz w:val="24"/>
          <w:szCs w:val="24"/>
        </w:rPr>
        <w:t>年开始招生数学与应用数学专业金融数学方向学生，已经培养学生八届，为金融数学专业的设立打下了坚实的专业基础。近年来，在学校多项措施并举的机遇下，金融数学专业不断完善和优化专业办学条件，提高办学水平和办学质量，经历了一个从无到有、从弱到渐强、从分散到统筹发展的不断改进和提升的历程。</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金融数学专业的办学，旨在培养适应现代金融业发展的需要，具备创新精神，掌握金融基础理论，具有进行定量分析和处理金融相关业务的能力，能够从事金融分析、量化投资、风险管理、新品开发、投资调研等应用型人才。</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金融数学专业的人才培养方案按照金融学类专业教学质量国家标准及学校本科人才培养方案指导意见制定。本专业注重基础理论和实践应用的教学，以“计算实验金融”为特色，建设了《</w:t>
      </w:r>
      <w:r w:rsidRPr="00C878B8">
        <w:rPr>
          <w:rFonts w:ascii="宋体" w:hAnsi="宋体" w:hint="eastAsia"/>
          <w:sz w:val="24"/>
          <w:szCs w:val="24"/>
        </w:rPr>
        <w:t>金融计量学》、《金融衍生品定价》、《金融风险管理》、《金融计算与建模实验》、《金融数据挖掘》、《经济数学模型》、《金融计算方法》、《证券业数据分析》、《金融分析师教程精选》等</w:t>
      </w:r>
      <w:r>
        <w:rPr>
          <w:rFonts w:ascii="宋体" w:hAnsi="宋体" w:hint="eastAsia"/>
          <w:sz w:val="24"/>
          <w:szCs w:val="24"/>
        </w:rPr>
        <w:t>一批具有进行定量分析、数据挖掘和处理金融相关业务的课程，推行双语或全英语教学，部分教材或者参考书目选择原版教材；</w:t>
      </w:r>
      <w:r>
        <w:rPr>
          <w:rFonts w:ascii="宋体" w:hAnsi="宋体"/>
          <w:sz w:val="24"/>
          <w:szCs w:val="24"/>
        </w:rPr>
        <w:t>2-3</w:t>
      </w:r>
      <w:r>
        <w:rPr>
          <w:rFonts w:ascii="宋体" w:hAnsi="宋体" w:hint="eastAsia"/>
          <w:sz w:val="24"/>
          <w:szCs w:val="24"/>
        </w:rPr>
        <w:t>年内计划所有专业老师出国访问一年；鼓励学生参加</w:t>
      </w:r>
      <w:r>
        <w:rPr>
          <w:rFonts w:ascii="宋体" w:hAnsi="宋体"/>
          <w:sz w:val="24"/>
          <w:szCs w:val="24"/>
        </w:rPr>
        <w:t>1+2+1</w:t>
      </w:r>
      <w:r>
        <w:rPr>
          <w:rFonts w:ascii="宋体" w:hAnsi="宋体" w:hint="eastAsia"/>
          <w:sz w:val="24"/>
          <w:szCs w:val="24"/>
        </w:rPr>
        <w:t>等国际交流项目，以期拓宽学生的国际化视野；在培养过程中，采用启发式教学，强化案例教学，注重提高学生的分析和解决问题的能力；在实践能力培养方面，充分发挥实践基地的作用，以提高学生实务操作能力；加强行业合作，创造优势，增强教师的综合实力和学生的就业竞争力。加强职业道德教育，着重强调诚信品质和合作精神。培养金融基础理论扎实、数学建模能力较强，适应现代金融业发展创新并能进行金融定量分析的应用型人才。</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金融数学专业符合上海立信会计金融学院办学定位，在校学科专业布局中，属于“扶特”专业，与财政学、会计学、财务管理、金融学、统计学等专业相互支撑。金融数学专业办学指导思想是整合全校资源，统筹规划，突出“计算实验金融”特色，按照“学位点建设的规划”，有步骤、有计划进行建设。以学</w:t>
      </w:r>
      <w:r>
        <w:rPr>
          <w:rFonts w:ascii="宋体" w:hAnsi="宋体" w:hint="eastAsia"/>
          <w:sz w:val="24"/>
          <w:szCs w:val="24"/>
        </w:rPr>
        <w:lastRenderedPageBreak/>
        <w:t>生为本，以师资队伍建设为重点，以提高教学能力为基础，教学与科研相融合为原则，着力培养满足经济金融行业、符合国家特别是上海以及长三角地区经济发展需求的应用型本科人才。</w:t>
      </w:r>
    </w:p>
    <w:p w:rsidR="00FB6ED4" w:rsidRDefault="00FB6ED4" w:rsidP="00365981">
      <w:pPr>
        <w:spacing w:line="360" w:lineRule="auto"/>
        <w:ind w:rightChars="20" w:right="42" w:firstLineChars="200" w:firstLine="480"/>
        <w:rPr>
          <w:rFonts w:ascii="宋体"/>
          <w:sz w:val="24"/>
          <w:szCs w:val="24"/>
        </w:rPr>
      </w:pPr>
      <w:r>
        <w:rPr>
          <w:rFonts w:ascii="宋体" w:hAnsi="宋体" w:hint="eastAsia"/>
          <w:sz w:val="24"/>
          <w:szCs w:val="24"/>
        </w:rPr>
        <w:t>专业的教学效果也得到了学生的较高评价。专任教师本科生授课比例高达</w:t>
      </w:r>
      <w:r>
        <w:rPr>
          <w:rFonts w:ascii="宋体" w:hAnsi="宋体"/>
          <w:sz w:val="24"/>
          <w:szCs w:val="24"/>
        </w:rPr>
        <w:t>100%</w:t>
      </w:r>
      <w:r>
        <w:rPr>
          <w:rFonts w:ascii="宋体" w:hAnsi="宋体" w:hint="eastAsia"/>
          <w:sz w:val="24"/>
          <w:szCs w:val="24"/>
        </w:rPr>
        <w:t>，学生评教优秀率达到</w:t>
      </w:r>
      <w:r>
        <w:rPr>
          <w:rFonts w:ascii="宋体" w:hAnsi="宋体"/>
          <w:sz w:val="24"/>
          <w:szCs w:val="24"/>
        </w:rPr>
        <w:t>90%</w:t>
      </w:r>
      <w:r>
        <w:rPr>
          <w:rFonts w:ascii="宋体" w:hAnsi="宋体" w:hint="eastAsia"/>
          <w:sz w:val="24"/>
          <w:szCs w:val="24"/>
        </w:rPr>
        <w:t>以上，教师教学综合评价在学院和学校排名靠前。</w:t>
      </w:r>
    </w:p>
    <w:bookmarkEnd w:id="3"/>
    <w:p w:rsidR="00FB6ED4" w:rsidRDefault="00FB6ED4" w:rsidP="00FD6B16">
      <w:pPr>
        <w:spacing w:line="360" w:lineRule="auto"/>
        <w:ind w:rightChars="20" w:right="42" w:firstLineChars="200" w:firstLine="480"/>
        <w:rPr>
          <w:sz w:val="24"/>
          <w:szCs w:val="24"/>
        </w:rPr>
      </w:pPr>
      <w:r>
        <w:rPr>
          <w:rFonts w:ascii="宋体" w:hAnsi="宋体" w:hint="eastAsia"/>
          <w:sz w:val="24"/>
          <w:szCs w:val="24"/>
        </w:rPr>
        <w:t>学校以应用经济学、工商管理学、统计学为主干学科，初步形成了交叉支撑、协调发展的多学科格局。金融数学专业作为一门应用型专业，与学校现有大部分学科相互关联、彼此渗透。一方面本专业为各经济管理类专业提供数量分析的理论基础和方法支撑，另一方面各学科为本专业理论教学提供了广泛的实践平台。</w:t>
      </w:r>
    </w:p>
    <w:p w:rsidR="00FB6ED4" w:rsidRPr="00122E0D" w:rsidRDefault="00FB6ED4" w:rsidP="00FD6B16">
      <w:pPr>
        <w:spacing w:line="360" w:lineRule="auto"/>
        <w:ind w:rightChars="20" w:right="42" w:firstLineChars="200" w:firstLine="480"/>
        <w:rPr>
          <w:rFonts w:ascii="宋体"/>
          <w:sz w:val="24"/>
          <w:szCs w:val="24"/>
        </w:rPr>
      </w:pPr>
    </w:p>
    <w:p w:rsidR="00FB6ED4" w:rsidRDefault="00FB6ED4">
      <w:pPr>
        <w:pStyle w:val="1"/>
        <w:spacing w:before="0" w:after="0" w:line="360" w:lineRule="auto"/>
        <w:jc w:val="center"/>
      </w:pPr>
      <w:bookmarkStart w:id="4" w:name="_Toc512593653"/>
      <w:bookmarkStart w:id="5" w:name="_Toc512594112"/>
      <w:r>
        <w:rPr>
          <w:rFonts w:hint="eastAsia"/>
        </w:rPr>
        <w:t>第二章</w:t>
      </w:r>
      <w:r>
        <w:t xml:space="preserve"> </w:t>
      </w:r>
      <w:r>
        <w:rPr>
          <w:rFonts w:hint="eastAsia"/>
        </w:rPr>
        <w:t>专业发展现状</w:t>
      </w:r>
      <w:bookmarkEnd w:id="4"/>
      <w:bookmarkEnd w:id="5"/>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自</w:t>
      </w:r>
      <w:r>
        <w:rPr>
          <w:rFonts w:ascii="宋体" w:hAnsi="宋体"/>
          <w:sz w:val="24"/>
          <w:szCs w:val="24"/>
        </w:rPr>
        <w:t>2013</w:t>
      </w:r>
      <w:r>
        <w:rPr>
          <w:rFonts w:ascii="宋体" w:hAnsi="宋体" w:hint="eastAsia"/>
          <w:sz w:val="24"/>
          <w:szCs w:val="24"/>
        </w:rPr>
        <w:t>年</w:t>
      </w:r>
      <w:r>
        <w:rPr>
          <w:rFonts w:ascii="宋体" w:hAnsi="宋体"/>
          <w:sz w:val="24"/>
          <w:szCs w:val="24"/>
        </w:rPr>
        <w:t>9</w:t>
      </w:r>
      <w:r>
        <w:rPr>
          <w:rFonts w:ascii="宋体" w:hAnsi="宋体" w:hint="eastAsia"/>
          <w:sz w:val="24"/>
          <w:szCs w:val="24"/>
        </w:rPr>
        <w:t>月金融数学专业招生以来，学校多项措施并举，不断完善和优化本专业的办学条件，提高办学水平和办学质量。</w:t>
      </w:r>
    </w:p>
    <w:p w:rsidR="00FB6ED4" w:rsidRDefault="00FB6ED4" w:rsidP="00FD6B16">
      <w:pPr>
        <w:pStyle w:val="2"/>
        <w:spacing w:before="0" w:after="0" w:line="360" w:lineRule="auto"/>
        <w:ind w:firstLineChars="200" w:firstLine="562"/>
        <w:rPr>
          <w:sz w:val="28"/>
          <w:szCs w:val="28"/>
        </w:rPr>
      </w:pPr>
      <w:bookmarkStart w:id="6" w:name="_Toc512593654"/>
      <w:bookmarkStart w:id="7" w:name="_Toc512594113"/>
      <w:r>
        <w:rPr>
          <w:rFonts w:hint="eastAsia"/>
          <w:sz w:val="28"/>
          <w:szCs w:val="28"/>
        </w:rPr>
        <w:t>一、培养目标与培养方案</w:t>
      </w:r>
      <w:bookmarkEnd w:id="6"/>
      <w:bookmarkEnd w:id="7"/>
    </w:p>
    <w:p w:rsidR="00FB6ED4" w:rsidRDefault="00FB6ED4" w:rsidP="00390A1B">
      <w:pPr>
        <w:pStyle w:val="4"/>
        <w:spacing w:before="0" w:after="0" w:line="360" w:lineRule="auto"/>
        <w:rPr>
          <w:rFonts w:ascii="宋体" w:cs="宋体"/>
          <w:szCs w:val="24"/>
        </w:rPr>
      </w:pPr>
      <w:r>
        <w:rPr>
          <w:rFonts w:ascii="宋体" w:hAnsi="宋体" w:cs="宋体"/>
          <w:szCs w:val="22"/>
        </w:rPr>
        <w:t>1</w:t>
      </w:r>
      <w:bookmarkStart w:id="8" w:name="_Toc296003751"/>
      <w:r>
        <w:rPr>
          <w:rFonts w:ascii="宋体" w:hAnsi="宋体" w:cs="宋体"/>
          <w:szCs w:val="22"/>
        </w:rPr>
        <w:t>.</w:t>
      </w:r>
      <w:r>
        <w:rPr>
          <w:rFonts w:ascii="宋体" w:hAnsi="宋体" w:cs="宋体" w:hint="eastAsia"/>
          <w:szCs w:val="22"/>
        </w:rPr>
        <w:t>专业</w:t>
      </w:r>
      <w:bookmarkEnd w:id="8"/>
      <w:r>
        <w:rPr>
          <w:rFonts w:ascii="宋体" w:hAnsi="宋体" w:cs="宋体" w:hint="eastAsia"/>
          <w:szCs w:val="22"/>
        </w:rPr>
        <w:t>定位与人才培养目标</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金融数学专业定位于培养应用型人才，符合学校应用型财经高校的办学定位。</w:t>
      </w:r>
    </w:p>
    <w:p w:rsidR="00FB6ED4" w:rsidRDefault="00FB6ED4" w:rsidP="00FD6B16">
      <w:pPr>
        <w:spacing w:line="360" w:lineRule="auto"/>
        <w:ind w:rightChars="20" w:right="42" w:firstLineChars="200" w:firstLine="480"/>
        <w:jc w:val="left"/>
        <w:rPr>
          <w:rFonts w:ascii="宋体"/>
          <w:sz w:val="24"/>
          <w:szCs w:val="24"/>
        </w:rPr>
      </w:pPr>
      <w:r>
        <w:rPr>
          <w:rFonts w:ascii="宋体" w:hAnsi="宋体" w:hint="eastAsia"/>
          <w:sz w:val="24"/>
          <w:szCs w:val="24"/>
        </w:rPr>
        <w:t>金融数学专业的培养目标和培养方案的制定，是以服务国家和地方经济社会发展为原则。在充分调研和细致分析上海各类务实型金融数学人才需求特点的基础上，设计课程体系以及与此相适应的实践教学体系。结合上海市建设金融中心的契机，考虑服务自贸区建设的要求，金融学类专业教学质量国家标准对金融数学专业的规定以及学校专业质量标准体系的实际，结合市场对务实型金融数学人才的需求状况，发挥金融数学应用性强的专业特长，培养务实型金融数学人才，服务经济社会发展。</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金融数学专业培养目标：培养适应现代金融业发展的需要，具备创新精神，掌握金融基础理论，具有进行定量分析和处理金融相关业务的能力，能够从事金融分析、量化投资、风险管理、新品开发、投资调研等应用型人才。</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金融数学专业建设规划与目标：以培养德智体美全面发展的应用型金融数</w:t>
      </w:r>
      <w:r>
        <w:rPr>
          <w:rFonts w:ascii="宋体" w:hAnsi="宋体" w:hint="eastAsia"/>
          <w:sz w:val="24"/>
          <w:szCs w:val="24"/>
        </w:rPr>
        <w:lastRenderedPageBreak/>
        <w:t>学人才为目标，完善学科专业结构，加强师资队伍建设，加大科研力度，保持和发扬已取得的优势，逐步形成数学与金融、统计以及计算机技术相互融合的多学科交叉，充分利用金融学、数学、统计学等学科优势，通过理论教学、实验教学、实践教学、实训实习的立体化培养模式，突出计算实验金融的专业特色。在学术队伍、科研与教学、实验室与教学科研基地等方面加强建设，力争成为市内有一定学术地位、国内有一定影响的金融数学专业。</w:t>
      </w:r>
    </w:p>
    <w:p w:rsidR="00FB6ED4" w:rsidRDefault="00FB6ED4" w:rsidP="00390A1B">
      <w:pPr>
        <w:pStyle w:val="4"/>
        <w:spacing w:before="0" w:after="0" w:line="360" w:lineRule="auto"/>
        <w:rPr>
          <w:rFonts w:ascii="宋体" w:cs="宋体"/>
          <w:szCs w:val="24"/>
        </w:rPr>
      </w:pPr>
      <w:r>
        <w:rPr>
          <w:rFonts w:ascii="宋体" w:hAnsi="宋体" w:cs="宋体"/>
          <w:szCs w:val="24"/>
        </w:rPr>
        <w:t>2</w:t>
      </w:r>
      <w:r>
        <w:rPr>
          <w:rFonts w:ascii="宋体" w:hAnsi="宋体" w:cs="宋体" w:hint="eastAsia"/>
          <w:szCs w:val="24"/>
        </w:rPr>
        <w:t>．培养方案</w:t>
      </w:r>
    </w:p>
    <w:p w:rsidR="00FB6ED4" w:rsidRDefault="00FB6ED4" w:rsidP="00FD6B16">
      <w:pPr>
        <w:spacing w:line="360" w:lineRule="auto"/>
        <w:ind w:firstLineChars="200" w:firstLine="480"/>
        <w:rPr>
          <w:rFonts w:ascii="宋体"/>
          <w:color w:val="000000"/>
          <w:sz w:val="24"/>
          <w:szCs w:val="24"/>
        </w:rPr>
      </w:pPr>
      <w:r>
        <w:rPr>
          <w:rFonts w:ascii="宋体" w:hAnsi="宋体" w:hint="eastAsia"/>
          <w:sz w:val="24"/>
          <w:szCs w:val="24"/>
        </w:rPr>
        <w:t>按照“理论与实践教学相结合，专业实验技能与市场需求相结合，学生创新能力培养与行业研究相结合”的原则，强化学生的综合实践能力，促进学生知识、能力、素质协调发展。作为新兴交叉学科，金融数学是运用数学理论和方法，研究现代经济金融运行规律的一门学科。</w:t>
      </w:r>
      <w:r>
        <w:rPr>
          <w:rFonts w:ascii="宋体" w:hAnsi="宋体" w:hint="eastAsia"/>
          <w:color w:val="000000"/>
          <w:sz w:val="24"/>
          <w:szCs w:val="24"/>
        </w:rPr>
        <w:t>本专业毕业生应获得以下几方面主要的素质、知识和能力：</w:t>
      </w:r>
    </w:p>
    <w:p w:rsidR="00FB6ED4" w:rsidRDefault="00FB6ED4" w:rsidP="00FD6B16">
      <w:pPr>
        <w:numPr>
          <w:ilvl w:val="0"/>
          <w:numId w:val="5"/>
        </w:numPr>
        <w:spacing w:line="360" w:lineRule="auto"/>
        <w:ind w:rightChars="20" w:right="42" w:firstLineChars="200" w:firstLine="480"/>
        <w:rPr>
          <w:rFonts w:ascii="宋体"/>
          <w:sz w:val="24"/>
          <w:szCs w:val="24"/>
        </w:rPr>
      </w:pPr>
      <w:r>
        <w:rPr>
          <w:rFonts w:ascii="宋体" w:hAnsi="宋体" w:hint="eastAsia"/>
          <w:sz w:val="24"/>
          <w:szCs w:val="24"/>
        </w:rPr>
        <w:t>思政素质和职业素养：具有良好的思想政治素质和道德品质，有很强的责任心和敬业精神。</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）基础理论和基本方法：掌握数学以及经济金融等基础理论和基本方法，熟悉基本的金融工具和金融手段，具备处理现代金融相关业务的基本能力。</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）数据处理和分析能力：</w:t>
      </w:r>
      <w:r>
        <w:rPr>
          <w:rFonts w:ascii="宋体" w:hAnsi="宋体" w:hint="eastAsia"/>
          <w:color w:val="000000"/>
          <w:spacing w:val="-4"/>
          <w:sz w:val="24"/>
          <w:szCs w:val="24"/>
        </w:rPr>
        <w:t>能够熟练使用一款专业软件进行探索性数据分析，具有编程能力和算法思维，</w:t>
      </w:r>
      <w:r>
        <w:rPr>
          <w:rFonts w:ascii="宋体" w:hAnsi="宋体" w:hint="eastAsia"/>
          <w:sz w:val="24"/>
          <w:szCs w:val="24"/>
        </w:rPr>
        <w:t>具备数据处理和定量分析的能力。</w:t>
      </w:r>
    </w:p>
    <w:p w:rsidR="00FB6ED4" w:rsidRDefault="00FB6ED4" w:rsidP="00FD6B16">
      <w:pPr>
        <w:spacing w:line="360" w:lineRule="auto"/>
        <w:ind w:rightChars="20" w:right="42" w:firstLineChars="200" w:firstLine="480"/>
        <w:rPr>
          <w:rFonts w:ascii="宋体"/>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）实践训练和表达能力：具有良好的表达和交流能力，具备团队合作精神和项目领导能力，</w:t>
      </w:r>
      <w:r>
        <w:rPr>
          <w:rFonts w:ascii="宋体" w:hAnsi="宋体" w:hint="eastAsia"/>
          <w:sz w:val="24"/>
          <w:szCs w:val="24"/>
        </w:rPr>
        <w:t>具备良好的综合实践能力。</w:t>
      </w:r>
    </w:p>
    <w:p w:rsidR="00FB6ED4" w:rsidRDefault="00FB6ED4" w:rsidP="00390A1B">
      <w:pPr>
        <w:pStyle w:val="4"/>
        <w:spacing w:before="0" w:after="0" w:line="360" w:lineRule="auto"/>
        <w:rPr>
          <w:rFonts w:ascii="宋体" w:cs="宋体"/>
          <w:szCs w:val="24"/>
        </w:rPr>
      </w:pPr>
      <w:r>
        <w:rPr>
          <w:rFonts w:ascii="宋体" w:hAnsi="宋体" w:cs="宋体"/>
          <w:szCs w:val="24"/>
        </w:rPr>
        <w:t>3</w:t>
      </w:r>
      <w:r>
        <w:rPr>
          <w:rFonts w:ascii="宋体" w:hAnsi="宋体" w:cs="宋体" w:hint="eastAsia"/>
          <w:szCs w:val="24"/>
        </w:rPr>
        <w:t>．课程体系</w:t>
      </w:r>
    </w:p>
    <w:p w:rsidR="00FB6ED4" w:rsidRDefault="00FB6ED4" w:rsidP="00FD6B16">
      <w:pPr>
        <w:spacing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本专业课程体系设置合理、凸显应用型特色，建立完善的知识素养和通识教育平台，优化专业必修和选修课程，突出未来职业能力要求，强调金融能力培养，适当增加金融问题分析的比重，加大实验实践教学。建立完备的创新素养和业务能力培育平台，包括课堂实验和实践实训等，强化专业方向必备能力训练，强化使用数据和软件进行处理和分析的能力，保障人才培养的质量。</w:t>
      </w:r>
    </w:p>
    <w:p w:rsidR="00FB6ED4" w:rsidRDefault="00FB6ED4" w:rsidP="00FD6B16">
      <w:pPr>
        <w:spacing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培养方案包括必修课</w:t>
      </w:r>
      <w:r>
        <w:rPr>
          <w:rFonts w:ascii="Times New Roman" w:hAnsi="Times New Roman"/>
          <w:color w:val="000000"/>
          <w:sz w:val="24"/>
          <w:szCs w:val="24"/>
        </w:rPr>
        <w:t>1936</w:t>
      </w:r>
      <w:r>
        <w:rPr>
          <w:rFonts w:ascii="Times New Roman" w:hAnsi="Times New Roman" w:hint="eastAsia"/>
          <w:color w:val="000000"/>
          <w:sz w:val="24"/>
          <w:szCs w:val="24"/>
        </w:rPr>
        <w:t>学时，选修课</w:t>
      </w:r>
      <w:r>
        <w:rPr>
          <w:rFonts w:ascii="Times New Roman" w:hAnsi="Times New Roman"/>
          <w:color w:val="000000"/>
          <w:sz w:val="24"/>
          <w:szCs w:val="24"/>
        </w:rPr>
        <w:t>536</w:t>
      </w:r>
      <w:r>
        <w:rPr>
          <w:rFonts w:ascii="Times New Roman" w:hAnsi="Times New Roman" w:hint="eastAsia"/>
          <w:color w:val="000000"/>
          <w:sz w:val="24"/>
          <w:szCs w:val="24"/>
        </w:rPr>
        <w:t>学时，课内教学</w:t>
      </w:r>
      <w:r>
        <w:rPr>
          <w:rFonts w:ascii="Times New Roman" w:hAnsi="Times New Roman"/>
          <w:color w:val="000000"/>
          <w:sz w:val="24"/>
          <w:szCs w:val="24"/>
        </w:rPr>
        <w:t>1641</w:t>
      </w:r>
      <w:r>
        <w:rPr>
          <w:rFonts w:ascii="Times New Roman" w:hAnsi="Times New Roman" w:hint="eastAsia"/>
          <w:color w:val="000000"/>
          <w:sz w:val="24"/>
          <w:szCs w:val="24"/>
        </w:rPr>
        <w:t>学时，实验教学</w:t>
      </w:r>
      <w:r>
        <w:rPr>
          <w:rFonts w:ascii="Times New Roman" w:hAnsi="Times New Roman"/>
          <w:color w:val="000000"/>
          <w:sz w:val="24"/>
          <w:szCs w:val="24"/>
        </w:rPr>
        <w:t>639</w:t>
      </w:r>
      <w:r>
        <w:rPr>
          <w:rFonts w:ascii="Times New Roman" w:hAnsi="Times New Roman" w:hint="eastAsia"/>
          <w:color w:val="000000"/>
          <w:sz w:val="24"/>
          <w:szCs w:val="24"/>
        </w:rPr>
        <w:t>学时，总计</w:t>
      </w:r>
      <w:r>
        <w:rPr>
          <w:rFonts w:ascii="Times New Roman" w:hAnsi="Times New Roman"/>
          <w:color w:val="000000"/>
          <w:sz w:val="24"/>
          <w:szCs w:val="24"/>
        </w:rPr>
        <w:t>2472</w:t>
      </w:r>
      <w:r>
        <w:rPr>
          <w:rFonts w:ascii="Times New Roman" w:hAnsi="Times New Roman" w:hint="eastAsia"/>
          <w:color w:val="000000"/>
          <w:sz w:val="24"/>
          <w:szCs w:val="24"/>
        </w:rPr>
        <w:t>学时。其中，必修课、选修课学分数分别为</w:t>
      </w:r>
      <w:r>
        <w:rPr>
          <w:rFonts w:ascii="Times New Roman" w:hAnsi="Times New Roman"/>
          <w:color w:val="000000"/>
          <w:sz w:val="24"/>
          <w:szCs w:val="24"/>
        </w:rPr>
        <w:t>124</w:t>
      </w:r>
      <w:r>
        <w:rPr>
          <w:rFonts w:ascii="Times New Roman" w:hAnsi="Times New Roman" w:hint="eastAsia"/>
          <w:color w:val="000000"/>
          <w:sz w:val="24"/>
          <w:szCs w:val="24"/>
        </w:rPr>
        <w:t>、</w:t>
      </w:r>
      <w:r>
        <w:rPr>
          <w:rFonts w:ascii="Times New Roman" w:hAnsi="Times New Roman"/>
          <w:color w:val="000000"/>
          <w:sz w:val="24"/>
          <w:szCs w:val="24"/>
        </w:rPr>
        <w:t>34</w:t>
      </w:r>
      <w:r>
        <w:rPr>
          <w:rFonts w:ascii="Times New Roman" w:hAnsi="Times New Roman" w:hint="eastAsia"/>
          <w:color w:val="000000"/>
          <w:sz w:val="24"/>
          <w:szCs w:val="24"/>
        </w:rPr>
        <w:t>，共</w:t>
      </w:r>
      <w:r>
        <w:rPr>
          <w:rFonts w:ascii="Times New Roman" w:hAnsi="Times New Roman"/>
          <w:color w:val="000000"/>
          <w:sz w:val="24"/>
          <w:szCs w:val="24"/>
        </w:rPr>
        <w:t>158</w:t>
      </w:r>
      <w:r>
        <w:rPr>
          <w:rFonts w:ascii="Times New Roman" w:hAnsi="Times New Roman" w:hint="eastAsia"/>
          <w:color w:val="000000"/>
          <w:sz w:val="24"/>
          <w:szCs w:val="24"/>
        </w:rPr>
        <w:t>学分；集中性实践教学环节、课内教学、实验教学、课外科技活动学</w:t>
      </w:r>
      <w:r>
        <w:rPr>
          <w:rFonts w:ascii="Times New Roman" w:hAnsi="Times New Roman" w:hint="eastAsia"/>
          <w:color w:val="000000"/>
          <w:sz w:val="24"/>
          <w:szCs w:val="24"/>
        </w:rPr>
        <w:lastRenderedPageBreak/>
        <w:t>分数分别为</w:t>
      </w:r>
      <w:r>
        <w:rPr>
          <w:rFonts w:ascii="Times New Roman" w:hAnsi="Times New Roman"/>
          <w:color w:val="000000"/>
          <w:sz w:val="24"/>
          <w:szCs w:val="24"/>
        </w:rPr>
        <w:t>11.5</w:t>
      </w:r>
      <w:r>
        <w:rPr>
          <w:rFonts w:ascii="Times New Roman" w:hAnsi="Times New Roman" w:hint="eastAsia"/>
          <w:color w:val="000000"/>
          <w:sz w:val="24"/>
          <w:szCs w:val="24"/>
        </w:rPr>
        <w:t>、</w:t>
      </w:r>
      <w:r>
        <w:rPr>
          <w:rFonts w:ascii="Times New Roman" w:hAnsi="Times New Roman"/>
          <w:color w:val="000000"/>
          <w:sz w:val="24"/>
          <w:szCs w:val="24"/>
        </w:rPr>
        <w:t>123.5</w:t>
      </w:r>
      <w:r>
        <w:rPr>
          <w:rFonts w:ascii="Times New Roman" w:hAnsi="Times New Roman" w:hint="eastAsia"/>
          <w:color w:val="000000"/>
          <w:sz w:val="24"/>
          <w:szCs w:val="24"/>
        </w:rPr>
        <w:t>、</w:t>
      </w:r>
      <w:r>
        <w:rPr>
          <w:rFonts w:ascii="Times New Roman" w:hAnsi="Times New Roman"/>
          <w:color w:val="000000"/>
          <w:sz w:val="24"/>
          <w:szCs w:val="24"/>
        </w:rPr>
        <w:t>21</w:t>
      </w:r>
      <w:r>
        <w:rPr>
          <w:rFonts w:ascii="Times New Roman" w:hAnsi="Times New Roman" w:hint="eastAsia"/>
          <w:color w:val="000000"/>
          <w:sz w:val="24"/>
          <w:szCs w:val="24"/>
        </w:rPr>
        <w:t>、</w:t>
      </w:r>
      <w:r>
        <w:rPr>
          <w:rFonts w:ascii="Times New Roman" w:hAnsi="Times New Roman"/>
          <w:color w:val="000000"/>
          <w:sz w:val="24"/>
          <w:szCs w:val="24"/>
        </w:rPr>
        <w:t>2</w:t>
      </w:r>
      <w:r>
        <w:rPr>
          <w:rFonts w:ascii="Times New Roman" w:hAnsi="Times New Roman" w:hint="eastAsia"/>
          <w:color w:val="000000"/>
          <w:sz w:val="24"/>
          <w:szCs w:val="24"/>
        </w:rPr>
        <w:t>共</w:t>
      </w:r>
      <w:r>
        <w:rPr>
          <w:rFonts w:ascii="Times New Roman" w:hAnsi="Times New Roman"/>
          <w:color w:val="000000"/>
          <w:sz w:val="24"/>
          <w:szCs w:val="24"/>
        </w:rPr>
        <w:t>158</w:t>
      </w:r>
      <w:r>
        <w:rPr>
          <w:rFonts w:ascii="Times New Roman" w:hAnsi="Times New Roman" w:hint="eastAsia"/>
          <w:color w:val="000000"/>
          <w:sz w:val="24"/>
          <w:szCs w:val="24"/>
        </w:rPr>
        <w:t>学分。本专业核心课程：常微分方程、金融经济学、金融随机分析、证券投资学、金融风险管理、金融计算方法、金融衍生品定价。主要课程结构如图</w:t>
      </w:r>
      <w:r>
        <w:rPr>
          <w:rFonts w:ascii="Times New Roman" w:hAnsi="Times New Roman"/>
          <w:color w:val="000000"/>
          <w:sz w:val="24"/>
          <w:szCs w:val="24"/>
        </w:rPr>
        <w:t>1</w:t>
      </w:r>
      <w:r>
        <w:rPr>
          <w:rFonts w:ascii="Times New Roman" w:hAnsi="Times New Roman" w:hint="eastAsia"/>
          <w:color w:val="000000"/>
          <w:sz w:val="24"/>
          <w:szCs w:val="24"/>
        </w:rPr>
        <w:t>。</w:t>
      </w:r>
    </w:p>
    <w:p w:rsidR="00FB6ED4" w:rsidRDefault="00FB6ED4" w:rsidP="00FD6B16">
      <w:pPr>
        <w:spacing w:line="360" w:lineRule="auto"/>
        <w:ind w:firstLineChars="200" w:firstLine="480"/>
        <w:rPr>
          <w:rFonts w:ascii="Times New Roman" w:hAnsi="Times New Roman"/>
          <w:color w:val="000000"/>
          <w:sz w:val="24"/>
          <w:szCs w:val="24"/>
        </w:rPr>
      </w:pPr>
    </w:p>
    <w:p w:rsidR="00FB6ED4" w:rsidRDefault="00B62195" w:rsidP="00390A1B">
      <w:pPr>
        <w:spacing w:line="360" w:lineRule="auto"/>
        <w:jc w:val="center"/>
        <w:rPr>
          <w:rFonts w:ascii="Times New Roman" w:hAnsi="Times New Roman"/>
          <w:color w:val="000000"/>
          <w:sz w:val="24"/>
          <w:szCs w:val="24"/>
        </w:rPr>
      </w:pPr>
      <w:r>
        <w:rPr>
          <w:rFonts w:ascii="Times New Roman" w:hAnsi="Times New Roman"/>
          <w:noProof/>
          <w:color w:val="000000"/>
          <w:sz w:val="24"/>
          <w:szCs w:val="24"/>
        </w:rPr>
      </w:r>
      <w:r>
        <w:rPr>
          <w:rFonts w:ascii="Times New Roman" w:hAnsi="Times New Roman"/>
          <w:noProof/>
          <w:color w:val="000000"/>
          <w:sz w:val="24"/>
          <w:szCs w:val="24"/>
        </w:rPr>
        <w:pict>
          <v:group id="Group 2" o:spid="_x0000_s1028" style="width:412.2pt;height:364.6pt;mso-position-horizontal-relative:char;mso-position-vertical-relative:line" coordsize="7296,4163">
            <v:rect id="Picture 259" o:spid="_x0000_s1029" style="position:absolute;width:7211;height:31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o:lock v:ext="edit" aspectratio="t" text="t"/>
            </v:rect>
            <v:rect id="Rectangle 260" o:spid="_x0000_s1030" style="position:absolute;left:2198;width:2818;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FB6ED4" w:rsidRPr="00041C7B" w:rsidRDefault="00FB6ED4" w:rsidP="00390A1B">
                    <w:pPr>
                      <w:jc w:val="center"/>
                      <w:rPr>
                        <w:rFonts w:ascii="宋体"/>
                        <w:color w:val="0070C0"/>
                        <w:szCs w:val="21"/>
                      </w:rPr>
                    </w:pPr>
                    <w:r w:rsidRPr="00041C7B">
                      <w:rPr>
                        <w:rFonts w:ascii="宋体" w:hAnsi="宋体" w:hint="eastAsia"/>
                        <w:color w:val="000000"/>
                        <w:szCs w:val="21"/>
                      </w:rPr>
                      <w:t>金融数学专业主要课程结构</w:t>
                    </w:r>
                  </w:p>
                </w:txbxContent>
              </v:textbox>
            </v:rect>
            <v:rect id="Rectangle 261" o:spid="_x0000_s1031" style="position:absolute;left:1885;top:951;width:1428;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FB6ED4" w:rsidRPr="00041C7B" w:rsidRDefault="00FB6ED4" w:rsidP="00390A1B">
                    <w:pPr>
                      <w:jc w:val="center"/>
                      <w:rPr>
                        <w:rFonts w:ascii="宋体"/>
                        <w:color w:val="000000"/>
                        <w:szCs w:val="21"/>
                      </w:rPr>
                    </w:pPr>
                    <w:r w:rsidRPr="00041C7B">
                      <w:rPr>
                        <w:rFonts w:ascii="宋体" w:hAnsi="宋体" w:hint="eastAsia"/>
                        <w:color w:val="000000"/>
                        <w:szCs w:val="21"/>
                      </w:rPr>
                      <w:t>学科基础课程</w:t>
                    </w:r>
                  </w:p>
                </w:txbxContent>
              </v:textbox>
            </v:rect>
            <v:rect id="Rectangle 262" o:spid="_x0000_s1032" style="position:absolute;left:3558;top:951;width:1667;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B6ED4" w:rsidRPr="00041C7B" w:rsidRDefault="00FB6ED4" w:rsidP="00390A1B">
                    <w:pPr>
                      <w:jc w:val="center"/>
                      <w:rPr>
                        <w:rFonts w:ascii="宋体"/>
                        <w:color w:val="000000"/>
                        <w:szCs w:val="21"/>
                      </w:rPr>
                    </w:pPr>
                    <w:r w:rsidRPr="00041C7B">
                      <w:rPr>
                        <w:rFonts w:ascii="宋体" w:hAnsi="宋体" w:hint="eastAsia"/>
                        <w:color w:val="000000"/>
                        <w:szCs w:val="21"/>
                      </w:rPr>
                      <w:t>专业课程</w:t>
                    </w:r>
                  </w:p>
                </w:txbxContent>
              </v:textbox>
            </v:rect>
            <v:rect id="Rectangle 263" o:spid="_x0000_s1033" style="position:absolute;left:7;top:951;width:1565;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FB6ED4" w:rsidRPr="00041C7B" w:rsidRDefault="00FB6ED4" w:rsidP="00390A1B">
                    <w:pPr>
                      <w:jc w:val="center"/>
                      <w:rPr>
                        <w:rFonts w:ascii="宋体"/>
                        <w:color w:val="000000"/>
                        <w:szCs w:val="21"/>
                      </w:rPr>
                    </w:pPr>
                    <w:r w:rsidRPr="00041C7B">
                      <w:rPr>
                        <w:rFonts w:ascii="宋体" w:hAnsi="宋体" w:hint="eastAsia"/>
                        <w:color w:val="000000"/>
                        <w:szCs w:val="21"/>
                      </w:rPr>
                      <w:t>通识平台课程</w:t>
                    </w:r>
                  </w:p>
                </w:txbxContent>
              </v:textbox>
            </v:rect>
            <v:rect id="Rectangle 264" o:spid="_x0000_s1034" style="position:absolute;left:5491;top:951;width:1713;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FB6ED4" w:rsidRDefault="00FB6ED4" w:rsidP="00390A1B">
                    <w:pPr>
                      <w:jc w:val="center"/>
                      <w:rPr>
                        <w:rFonts w:ascii="楷体" w:eastAsia="楷体" w:hAnsi="楷体"/>
                        <w:color w:val="0070C0"/>
                        <w:sz w:val="24"/>
                      </w:rPr>
                    </w:pPr>
                    <w:r w:rsidRPr="00041C7B">
                      <w:rPr>
                        <w:rFonts w:ascii="宋体" w:hAnsi="宋体" w:hint="eastAsia"/>
                        <w:color w:val="000000"/>
                        <w:szCs w:val="21"/>
                      </w:rPr>
                      <w:t>实践课程</w:t>
                    </w:r>
                  </w:p>
                </w:txbxContent>
              </v:textbox>
            </v:rect>
            <v:rect id="Rectangle 265" o:spid="_x0000_s1035" style="position:absolute;left:7;top:1630;width:1630;height:2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FB6ED4" w:rsidRPr="00041C7B" w:rsidRDefault="00FB6ED4" w:rsidP="00390A1B">
                    <w:pPr>
                      <w:jc w:val="left"/>
                      <w:rPr>
                        <w:rFonts w:ascii="宋体"/>
                        <w:color w:val="000000"/>
                        <w:szCs w:val="21"/>
                      </w:rPr>
                    </w:pPr>
                    <w:r w:rsidRPr="00041C7B">
                      <w:rPr>
                        <w:rFonts w:ascii="宋体" w:hAnsi="宋体" w:hint="eastAsia"/>
                        <w:color w:val="000000"/>
                        <w:szCs w:val="21"/>
                      </w:rPr>
                      <w:t>马克思主义基本原理</w:t>
                    </w:r>
                  </w:p>
                  <w:p w:rsidR="00FB6ED4" w:rsidRPr="00041C7B" w:rsidRDefault="00FB6ED4" w:rsidP="00390A1B">
                    <w:pPr>
                      <w:jc w:val="left"/>
                      <w:rPr>
                        <w:rFonts w:ascii="宋体"/>
                        <w:color w:val="000000"/>
                        <w:szCs w:val="21"/>
                      </w:rPr>
                    </w:pPr>
                    <w:r w:rsidRPr="00041C7B">
                      <w:rPr>
                        <w:rFonts w:ascii="宋体" w:hAnsi="宋体" w:hint="eastAsia"/>
                        <w:color w:val="000000"/>
                        <w:szCs w:val="21"/>
                      </w:rPr>
                      <w:t>中国近代史纲要</w:t>
                    </w:r>
                  </w:p>
                  <w:p w:rsidR="00FB6ED4" w:rsidRPr="00041C7B" w:rsidRDefault="00FB6ED4" w:rsidP="00390A1B">
                    <w:pPr>
                      <w:jc w:val="left"/>
                      <w:rPr>
                        <w:rFonts w:ascii="宋体"/>
                        <w:color w:val="000000"/>
                        <w:szCs w:val="21"/>
                      </w:rPr>
                    </w:pPr>
                    <w:r w:rsidRPr="00041C7B">
                      <w:rPr>
                        <w:rFonts w:ascii="宋体" w:hAnsi="宋体" w:hint="eastAsia"/>
                        <w:color w:val="000000"/>
                        <w:szCs w:val="21"/>
                      </w:rPr>
                      <w:t>诚信教育</w:t>
                    </w:r>
                  </w:p>
                  <w:p w:rsidR="00FB6ED4" w:rsidRPr="00041C7B" w:rsidRDefault="00FB6ED4" w:rsidP="00390A1B">
                    <w:pPr>
                      <w:jc w:val="left"/>
                      <w:rPr>
                        <w:rFonts w:ascii="宋体"/>
                        <w:color w:val="000000"/>
                        <w:szCs w:val="21"/>
                      </w:rPr>
                    </w:pPr>
                    <w:r w:rsidRPr="00041C7B">
                      <w:rPr>
                        <w:rFonts w:ascii="宋体" w:hAnsi="宋体" w:hint="eastAsia"/>
                        <w:color w:val="000000"/>
                        <w:szCs w:val="21"/>
                      </w:rPr>
                      <w:t>形势与政策</w:t>
                    </w:r>
                  </w:p>
                  <w:p w:rsidR="00FB6ED4" w:rsidRPr="00041C7B" w:rsidRDefault="00FB6ED4" w:rsidP="00390A1B">
                    <w:pPr>
                      <w:jc w:val="left"/>
                      <w:rPr>
                        <w:rFonts w:ascii="宋体"/>
                        <w:color w:val="000000"/>
                        <w:szCs w:val="21"/>
                      </w:rPr>
                    </w:pPr>
                    <w:r w:rsidRPr="00041C7B">
                      <w:rPr>
                        <w:rFonts w:ascii="宋体" w:hAnsi="宋体" w:hint="eastAsia"/>
                        <w:color w:val="000000"/>
                        <w:szCs w:val="21"/>
                      </w:rPr>
                      <w:t>大学英语</w:t>
                    </w:r>
                  </w:p>
                  <w:p w:rsidR="00FB6ED4" w:rsidRPr="00041C7B" w:rsidRDefault="00FB6ED4" w:rsidP="00390A1B">
                    <w:pPr>
                      <w:jc w:val="left"/>
                      <w:rPr>
                        <w:rFonts w:ascii="宋体"/>
                        <w:color w:val="000000"/>
                        <w:szCs w:val="21"/>
                      </w:rPr>
                    </w:pPr>
                    <w:r w:rsidRPr="00041C7B">
                      <w:rPr>
                        <w:rFonts w:ascii="宋体" w:hAnsi="宋体" w:hint="eastAsia"/>
                        <w:color w:val="000000"/>
                        <w:szCs w:val="21"/>
                      </w:rPr>
                      <w:t>计算机应用基础</w:t>
                    </w:r>
                  </w:p>
                  <w:p w:rsidR="00FB6ED4" w:rsidRPr="00041C7B" w:rsidRDefault="00FB6ED4" w:rsidP="00390A1B">
                    <w:pPr>
                      <w:jc w:val="left"/>
                      <w:rPr>
                        <w:rFonts w:ascii="宋体"/>
                        <w:color w:val="000000"/>
                        <w:szCs w:val="21"/>
                      </w:rPr>
                    </w:pPr>
                    <w:r w:rsidRPr="00041C7B">
                      <w:rPr>
                        <w:rFonts w:ascii="宋体" w:hAnsi="宋体" w:hint="eastAsia"/>
                        <w:color w:val="000000"/>
                        <w:szCs w:val="21"/>
                      </w:rPr>
                      <w:t>数据库应用</w:t>
                    </w:r>
                  </w:p>
                  <w:p w:rsidR="00FB6ED4" w:rsidRPr="00041C7B" w:rsidRDefault="00FB6ED4" w:rsidP="00390A1B">
                    <w:pPr>
                      <w:jc w:val="left"/>
                      <w:rPr>
                        <w:rFonts w:ascii="宋体"/>
                        <w:color w:val="000000"/>
                        <w:szCs w:val="21"/>
                      </w:rPr>
                    </w:pPr>
                    <w:r w:rsidRPr="00041C7B">
                      <w:rPr>
                        <w:rFonts w:ascii="宋体" w:hAnsi="宋体" w:hint="eastAsia"/>
                        <w:color w:val="000000"/>
                        <w:szCs w:val="21"/>
                      </w:rPr>
                      <w:t>心理健康</w:t>
                    </w:r>
                  </w:p>
                  <w:p w:rsidR="00FB6ED4" w:rsidRPr="00041C7B" w:rsidRDefault="00FB6ED4" w:rsidP="00390A1B">
                    <w:pPr>
                      <w:jc w:val="left"/>
                      <w:rPr>
                        <w:rFonts w:ascii="宋体"/>
                        <w:color w:val="000000"/>
                        <w:szCs w:val="21"/>
                      </w:rPr>
                    </w:pPr>
                    <w:r w:rsidRPr="00041C7B">
                      <w:rPr>
                        <w:rFonts w:ascii="宋体" w:hAnsi="宋体" w:hint="eastAsia"/>
                        <w:color w:val="000000"/>
                        <w:szCs w:val="21"/>
                      </w:rPr>
                      <w:t>体育</w:t>
                    </w:r>
                  </w:p>
                  <w:p w:rsidR="00FB6ED4" w:rsidRPr="00041C7B" w:rsidRDefault="00FB6ED4" w:rsidP="00390A1B">
                    <w:pPr>
                      <w:jc w:val="left"/>
                      <w:rPr>
                        <w:rFonts w:ascii="宋体"/>
                        <w:color w:val="000000"/>
                        <w:szCs w:val="21"/>
                      </w:rPr>
                    </w:pPr>
                    <w:r w:rsidRPr="00041C7B">
                      <w:rPr>
                        <w:rFonts w:ascii="宋体" w:hAnsi="宋体" w:hint="eastAsia"/>
                        <w:color w:val="000000"/>
                        <w:szCs w:val="21"/>
                      </w:rPr>
                      <w:t>新生研讨课</w:t>
                    </w:r>
                  </w:p>
                  <w:p w:rsidR="00FB6ED4" w:rsidRPr="00041C7B" w:rsidRDefault="00FB6ED4" w:rsidP="00390A1B">
                    <w:pPr>
                      <w:jc w:val="left"/>
                      <w:rPr>
                        <w:rFonts w:ascii="宋体"/>
                        <w:color w:val="000000"/>
                        <w:szCs w:val="21"/>
                      </w:rPr>
                    </w:pPr>
                    <w:r w:rsidRPr="00041C7B">
                      <w:rPr>
                        <w:rFonts w:ascii="宋体" w:hAnsi="宋体" w:hint="eastAsia"/>
                        <w:color w:val="000000"/>
                        <w:szCs w:val="21"/>
                      </w:rPr>
                      <w:t>数学分析</w:t>
                    </w:r>
                  </w:p>
                  <w:p w:rsidR="00FB6ED4" w:rsidRPr="00041C7B" w:rsidRDefault="00FB6ED4" w:rsidP="00390A1B">
                    <w:pPr>
                      <w:jc w:val="left"/>
                      <w:rPr>
                        <w:rFonts w:ascii="宋体"/>
                        <w:color w:val="000000"/>
                        <w:szCs w:val="21"/>
                      </w:rPr>
                    </w:pPr>
                    <w:r w:rsidRPr="00041C7B">
                      <w:rPr>
                        <w:rFonts w:ascii="宋体" w:hAnsi="宋体" w:hint="eastAsia"/>
                        <w:color w:val="000000"/>
                        <w:szCs w:val="21"/>
                      </w:rPr>
                      <w:t>概率论等</w:t>
                    </w:r>
                  </w:p>
                  <w:p w:rsidR="00FB6ED4" w:rsidRPr="00041C7B" w:rsidRDefault="00FB6ED4" w:rsidP="00390A1B">
                    <w:pPr>
                      <w:jc w:val="left"/>
                      <w:rPr>
                        <w:rFonts w:ascii="宋体"/>
                        <w:color w:val="000000"/>
                        <w:szCs w:val="21"/>
                      </w:rPr>
                    </w:pPr>
                  </w:p>
                </w:txbxContent>
              </v:textbox>
            </v:rect>
            <v:rect id="Rectangle 266" o:spid="_x0000_s1036" style="position:absolute;left:1699;top:1630;width:1636;height:2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FB6ED4" w:rsidRPr="00041C7B" w:rsidRDefault="00FB6ED4" w:rsidP="00390A1B">
                    <w:pPr>
                      <w:jc w:val="left"/>
                      <w:rPr>
                        <w:rFonts w:ascii="宋体"/>
                        <w:color w:val="000000"/>
                        <w:szCs w:val="21"/>
                      </w:rPr>
                    </w:pPr>
                    <w:r w:rsidRPr="00041C7B">
                      <w:rPr>
                        <w:rFonts w:ascii="宋体" w:hAnsi="宋体" w:hint="eastAsia"/>
                        <w:color w:val="000000"/>
                        <w:szCs w:val="21"/>
                      </w:rPr>
                      <w:t>会计学</w:t>
                    </w:r>
                  </w:p>
                  <w:p w:rsidR="00FB6ED4" w:rsidRPr="00041C7B" w:rsidRDefault="00FB6ED4" w:rsidP="00390A1B">
                    <w:pPr>
                      <w:jc w:val="left"/>
                      <w:rPr>
                        <w:rFonts w:ascii="宋体"/>
                        <w:color w:val="000000"/>
                        <w:szCs w:val="21"/>
                      </w:rPr>
                    </w:pPr>
                    <w:r w:rsidRPr="00041C7B">
                      <w:rPr>
                        <w:rFonts w:ascii="宋体" w:hAnsi="宋体" w:hint="eastAsia"/>
                        <w:color w:val="000000"/>
                        <w:szCs w:val="21"/>
                      </w:rPr>
                      <w:t>金融学</w:t>
                    </w:r>
                  </w:p>
                  <w:p w:rsidR="00FB6ED4" w:rsidRPr="00041C7B" w:rsidRDefault="00FB6ED4" w:rsidP="00390A1B">
                    <w:pPr>
                      <w:jc w:val="left"/>
                      <w:rPr>
                        <w:rFonts w:ascii="宋体"/>
                        <w:color w:val="000000"/>
                        <w:szCs w:val="21"/>
                      </w:rPr>
                    </w:pPr>
                    <w:r w:rsidRPr="00041C7B">
                      <w:rPr>
                        <w:rFonts w:ascii="宋体" w:hAnsi="宋体" w:hint="eastAsia"/>
                        <w:color w:val="000000"/>
                        <w:szCs w:val="21"/>
                      </w:rPr>
                      <w:t>金融计量学</w:t>
                    </w:r>
                  </w:p>
                  <w:p w:rsidR="00FB6ED4" w:rsidRPr="00041C7B" w:rsidRDefault="00FB6ED4" w:rsidP="00390A1B">
                    <w:pPr>
                      <w:jc w:val="left"/>
                      <w:rPr>
                        <w:rFonts w:ascii="宋体"/>
                        <w:color w:val="000000"/>
                        <w:szCs w:val="21"/>
                      </w:rPr>
                    </w:pPr>
                    <w:r w:rsidRPr="00041C7B">
                      <w:rPr>
                        <w:rFonts w:ascii="宋体" w:hAnsi="宋体" w:hint="eastAsia"/>
                        <w:color w:val="000000"/>
                        <w:szCs w:val="21"/>
                      </w:rPr>
                      <w:t>微观经济学</w:t>
                    </w:r>
                  </w:p>
                  <w:p w:rsidR="00FB6ED4" w:rsidRPr="00041C7B" w:rsidRDefault="00FB6ED4" w:rsidP="00390A1B">
                    <w:pPr>
                      <w:jc w:val="left"/>
                      <w:rPr>
                        <w:rFonts w:ascii="宋体"/>
                        <w:color w:val="000000"/>
                        <w:szCs w:val="21"/>
                      </w:rPr>
                    </w:pPr>
                    <w:r w:rsidRPr="00041C7B">
                      <w:rPr>
                        <w:rFonts w:ascii="宋体" w:hAnsi="宋体" w:hint="eastAsia"/>
                        <w:color w:val="000000"/>
                        <w:szCs w:val="21"/>
                      </w:rPr>
                      <w:t>宏观经济学</w:t>
                    </w:r>
                  </w:p>
                  <w:p w:rsidR="00FB6ED4" w:rsidRPr="00041C7B" w:rsidRDefault="00FB6ED4" w:rsidP="00390A1B">
                    <w:pPr>
                      <w:jc w:val="left"/>
                      <w:rPr>
                        <w:rFonts w:ascii="宋体"/>
                        <w:color w:val="000000"/>
                        <w:szCs w:val="21"/>
                      </w:rPr>
                    </w:pPr>
                    <w:r w:rsidRPr="00041C7B">
                      <w:rPr>
                        <w:rFonts w:ascii="宋体" w:hAnsi="宋体" w:hint="eastAsia"/>
                        <w:color w:val="000000"/>
                        <w:szCs w:val="21"/>
                      </w:rPr>
                      <w:t>高等代数</w:t>
                    </w:r>
                  </w:p>
                  <w:p w:rsidR="00FB6ED4" w:rsidRPr="00041C7B" w:rsidRDefault="00FB6ED4" w:rsidP="00390A1B">
                    <w:pPr>
                      <w:jc w:val="left"/>
                      <w:rPr>
                        <w:rFonts w:ascii="宋体"/>
                        <w:color w:val="000000"/>
                        <w:szCs w:val="21"/>
                      </w:rPr>
                    </w:pPr>
                    <w:r w:rsidRPr="00041C7B">
                      <w:rPr>
                        <w:rFonts w:ascii="宋体" w:hAnsi="宋体" w:hint="eastAsia"/>
                        <w:color w:val="000000"/>
                        <w:szCs w:val="21"/>
                      </w:rPr>
                      <w:t>数理统计等</w:t>
                    </w:r>
                  </w:p>
                </w:txbxContent>
              </v:textbox>
            </v:rect>
            <v:rect id="Rectangle 267" o:spid="_x0000_s1037" style="position:absolute;left:3764;top:1630;width:156;height: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268" o:spid="_x0000_s1038" style="position:absolute;left:3398;top:1630;width:1944;height:2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FB6ED4" w:rsidRPr="00041C7B" w:rsidRDefault="00FB6ED4" w:rsidP="00390A1B">
                    <w:pPr>
                      <w:jc w:val="left"/>
                      <w:rPr>
                        <w:rFonts w:ascii="宋体"/>
                        <w:color w:val="000000"/>
                        <w:szCs w:val="21"/>
                      </w:rPr>
                    </w:pPr>
                    <w:r w:rsidRPr="00041C7B">
                      <w:rPr>
                        <w:rFonts w:ascii="宋体" w:hAnsi="宋体" w:hint="eastAsia"/>
                        <w:color w:val="000000"/>
                        <w:szCs w:val="21"/>
                      </w:rPr>
                      <w:t>常微分方程</w:t>
                    </w:r>
                  </w:p>
                  <w:p w:rsidR="00FB6ED4" w:rsidRPr="00041C7B" w:rsidRDefault="00FB6ED4" w:rsidP="00390A1B">
                    <w:pPr>
                      <w:jc w:val="left"/>
                      <w:rPr>
                        <w:rFonts w:ascii="宋体"/>
                        <w:color w:val="000000"/>
                        <w:szCs w:val="21"/>
                      </w:rPr>
                    </w:pPr>
                    <w:r w:rsidRPr="00041C7B">
                      <w:rPr>
                        <w:rFonts w:ascii="宋体" w:hAnsi="宋体" w:hint="eastAsia"/>
                        <w:color w:val="000000"/>
                        <w:szCs w:val="21"/>
                      </w:rPr>
                      <w:t>证券投资学</w:t>
                    </w:r>
                  </w:p>
                  <w:p w:rsidR="00FB6ED4" w:rsidRPr="00041C7B" w:rsidRDefault="00FB6ED4" w:rsidP="00390A1B">
                    <w:pPr>
                      <w:jc w:val="left"/>
                      <w:rPr>
                        <w:rFonts w:ascii="宋体"/>
                        <w:color w:val="000000"/>
                        <w:szCs w:val="21"/>
                      </w:rPr>
                    </w:pPr>
                    <w:r w:rsidRPr="00041C7B">
                      <w:rPr>
                        <w:rFonts w:ascii="宋体" w:hAnsi="宋体" w:hint="eastAsia"/>
                        <w:color w:val="000000"/>
                        <w:szCs w:val="21"/>
                      </w:rPr>
                      <w:t>现代投资组合分析</w:t>
                    </w:r>
                  </w:p>
                  <w:p w:rsidR="00FB6ED4" w:rsidRPr="00041C7B" w:rsidRDefault="00FB6ED4" w:rsidP="00390A1B">
                    <w:pPr>
                      <w:jc w:val="left"/>
                      <w:rPr>
                        <w:rFonts w:ascii="宋体"/>
                        <w:color w:val="000000"/>
                        <w:szCs w:val="21"/>
                      </w:rPr>
                    </w:pPr>
                    <w:r w:rsidRPr="00041C7B">
                      <w:rPr>
                        <w:rFonts w:ascii="宋体" w:hAnsi="宋体" w:hint="eastAsia"/>
                        <w:color w:val="000000"/>
                        <w:szCs w:val="21"/>
                      </w:rPr>
                      <w:t>金融风险管理</w:t>
                    </w:r>
                  </w:p>
                  <w:p w:rsidR="00FB6ED4" w:rsidRPr="00041C7B" w:rsidRDefault="00FB6ED4" w:rsidP="00390A1B">
                    <w:pPr>
                      <w:jc w:val="left"/>
                      <w:rPr>
                        <w:rFonts w:ascii="宋体"/>
                        <w:color w:val="000000"/>
                        <w:szCs w:val="21"/>
                      </w:rPr>
                    </w:pPr>
                    <w:r w:rsidRPr="00041C7B">
                      <w:rPr>
                        <w:rFonts w:ascii="宋体" w:hAnsi="宋体" w:hint="eastAsia"/>
                        <w:color w:val="000000"/>
                        <w:szCs w:val="21"/>
                      </w:rPr>
                      <w:t>金融随机分析</w:t>
                    </w:r>
                  </w:p>
                  <w:p w:rsidR="00FB6ED4" w:rsidRPr="00041C7B" w:rsidRDefault="00FB6ED4" w:rsidP="00390A1B">
                    <w:pPr>
                      <w:jc w:val="left"/>
                      <w:rPr>
                        <w:rFonts w:ascii="宋体"/>
                        <w:color w:val="000000"/>
                        <w:szCs w:val="21"/>
                      </w:rPr>
                    </w:pPr>
                    <w:r w:rsidRPr="00041C7B">
                      <w:rPr>
                        <w:rFonts w:ascii="宋体" w:hAnsi="宋体" w:hint="eastAsia"/>
                        <w:color w:val="000000"/>
                        <w:szCs w:val="21"/>
                      </w:rPr>
                      <w:t>金融经济学</w:t>
                    </w:r>
                  </w:p>
                  <w:p w:rsidR="00FB6ED4" w:rsidRPr="00041C7B" w:rsidRDefault="00FB6ED4" w:rsidP="00390A1B">
                    <w:pPr>
                      <w:jc w:val="left"/>
                      <w:rPr>
                        <w:rFonts w:ascii="宋体"/>
                        <w:color w:val="000000"/>
                        <w:szCs w:val="21"/>
                      </w:rPr>
                    </w:pPr>
                    <w:r w:rsidRPr="00041C7B">
                      <w:rPr>
                        <w:rFonts w:ascii="宋体" w:hAnsi="宋体" w:hint="eastAsia"/>
                        <w:color w:val="000000"/>
                        <w:szCs w:val="21"/>
                      </w:rPr>
                      <w:t>金融分析师教程精选</w:t>
                    </w:r>
                  </w:p>
                  <w:p w:rsidR="00FB6ED4" w:rsidRPr="00041C7B" w:rsidRDefault="00FB6ED4" w:rsidP="00390A1B">
                    <w:pPr>
                      <w:jc w:val="left"/>
                      <w:rPr>
                        <w:rFonts w:ascii="宋体"/>
                        <w:color w:val="000000"/>
                        <w:szCs w:val="21"/>
                      </w:rPr>
                    </w:pPr>
                    <w:r w:rsidRPr="00041C7B">
                      <w:rPr>
                        <w:rFonts w:ascii="宋体" w:hAnsi="宋体" w:hint="eastAsia"/>
                        <w:color w:val="000000"/>
                        <w:szCs w:val="21"/>
                      </w:rPr>
                      <w:t>金融衍生品定价</w:t>
                    </w:r>
                  </w:p>
                  <w:p w:rsidR="00FB6ED4" w:rsidRPr="00041C7B" w:rsidRDefault="00FB6ED4" w:rsidP="00390A1B">
                    <w:pPr>
                      <w:jc w:val="left"/>
                      <w:rPr>
                        <w:rFonts w:ascii="宋体"/>
                        <w:color w:val="000000"/>
                        <w:szCs w:val="21"/>
                      </w:rPr>
                    </w:pPr>
                    <w:r w:rsidRPr="00041C7B">
                      <w:rPr>
                        <w:rFonts w:ascii="宋体" w:hAnsi="宋体" w:hint="eastAsia"/>
                        <w:color w:val="000000"/>
                        <w:szCs w:val="21"/>
                      </w:rPr>
                      <w:t>金融数据挖掘</w:t>
                    </w:r>
                  </w:p>
                  <w:p w:rsidR="00FB6ED4" w:rsidRPr="00041C7B" w:rsidRDefault="00FB6ED4" w:rsidP="00390A1B">
                    <w:pPr>
                      <w:jc w:val="left"/>
                      <w:rPr>
                        <w:rFonts w:ascii="宋体"/>
                        <w:color w:val="000000"/>
                        <w:szCs w:val="21"/>
                      </w:rPr>
                    </w:pPr>
                    <w:r w:rsidRPr="00041C7B">
                      <w:rPr>
                        <w:rFonts w:ascii="宋体" w:hAnsi="宋体" w:hint="eastAsia"/>
                        <w:color w:val="000000"/>
                        <w:szCs w:val="21"/>
                      </w:rPr>
                      <w:t>金融优化方法</w:t>
                    </w:r>
                  </w:p>
                  <w:p w:rsidR="00FB6ED4" w:rsidRPr="00041C7B" w:rsidRDefault="00FB6ED4" w:rsidP="00390A1B">
                    <w:pPr>
                      <w:jc w:val="left"/>
                      <w:rPr>
                        <w:rFonts w:ascii="宋体"/>
                        <w:color w:val="000000"/>
                        <w:szCs w:val="21"/>
                      </w:rPr>
                    </w:pPr>
                    <w:r w:rsidRPr="00041C7B">
                      <w:rPr>
                        <w:rFonts w:ascii="宋体" w:hAnsi="宋体"/>
                        <w:color w:val="000000"/>
                        <w:szCs w:val="21"/>
                      </w:rPr>
                      <w:t>MATLAB</w:t>
                    </w:r>
                    <w:r w:rsidRPr="00041C7B">
                      <w:rPr>
                        <w:rFonts w:ascii="宋体" w:hAnsi="宋体" w:hint="eastAsia"/>
                        <w:color w:val="000000"/>
                        <w:szCs w:val="21"/>
                      </w:rPr>
                      <w:t>等</w:t>
                    </w:r>
                  </w:p>
                  <w:p w:rsidR="00FB6ED4" w:rsidRPr="00041C7B" w:rsidRDefault="00FB6ED4" w:rsidP="00390A1B">
                    <w:pPr>
                      <w:jc w:val="left"/>
                      <w:rPr>
                        <w:rFonts w:ascii="宋体"/>
                        <w:color w:val="000000"/>
                        <w:szCs w:val="21"/>
                      </w:rPr>
                    </w:pPr>
                  </w:p>
                </w:txbxContent>
              </v:textbox>
            </v:rect>
            <v:rect id="Rectangle 269" o:spid="_x0000_s1039" style="position:absolute;left:5427;top:1630;width:1869;height:2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FB6ED4" w:rsidRPr="00041C7B" w:rsidRDefault="00FB6ED4" w:rsidP="00390A1B">
                    <w:pPr>
                      <w:jc w:val="left"/>
                      <w:rPr>
                        <w:rFonts w:ascii="宋体"/>
                        <w:color w:val="000000"/>
                        <w:szCs w:val="21"/>
                      </w:rPr>
                    </w:pPr>
                    <w:r w:rsidRPr="00041C7B">
                      <w:rPr>
                        <w:rFonts w:ascii="宋体" w:hAnsi="宋体" w:hint="eastAsia"/>
                        <w:color w:val="000000"/>
                        <w:szCs w:val="21"/>
                      </w:rPr>
                      <w:t>证券业数据分析</w:t>
                    </w:r>
                  </w:p>
                  <w:p w:rsidR="00FB6ED4" w:rsidRPr="00041C7B" w:rsidRDefault="00FB6ED4" w:rsidP="00390A1B">
                    <w:pPr>
                      <w:jc w:val="left"/>
                      <w:rPr>
                        <w:rFonts w:ascii="宋体"/>
                        <w:color w:val="000000"/>
                        <w:szCs w:val="21"/>
                      </w:rPr>
                    </w:pPr>
                    <w:r w:rsidRPr="00041C7B">
                      <w:rPr>
                        <w:rFonts w:ascii="宋体" w:hAnsi="宋体" w:hint="eastAsia"/>
                        <w:color w:val="000000"/>
                        <w:szCs w:val="21"/>
                      </w:rPr>
                      <w:t>统计软件</w:t>
                    </w:r>
                  </w:p>
                  <w:p w:rsidR="00FB6ED4" w:rsidRPr="00041C7B" w:rsidRDefault="00FB6ED4" w:rsidP="00390A1B">
                    <w:pPr>
                      <w:jc w:val="left"/>
                      <w:rPr>
                        <w:rFonts w:ascii="宋体"/>
                        <w:color w:val="000000"/>
                        <w:szCs w:val="21"/>
                      </w:rPr>
                    </w:pPr>
                    <w:r w:rsidRPr="00041C7B">
                      <w:rPr>
                        <w:rFonts w:ascii="宋体" w:hAnsi="宋体" w:hint="eastAsia"/>
                        <w:color w:val="000000"/>
                        <w:szCs w:val="21"/>
                      </w:rPr>
                      <w:t>经济数学模型</w:t>
                    </w:r>
                  </w:p>
                  <w:p w:rsidR="00FB6ED4" w:rsidRPr="00041C7B" w:rsidRDefault="00FB6ED4" w:rsidP="00390A1B">
                    <w:pPr>
                      <w:jc w:val="left"/>
                      <w:rPr>
                        <w:rFonts w:ascii="宋体"/>
                        <w:color w:val="000000"/>
                        <w:szCs w:val="21"/>
                      </w:rPr>
                    </w:pPr>
                    <w:r w:rsidRPr="00041C7B">
                      <w:rPr>
                        <w:rFonts w:ascii="宋体" w:hAnsi="宋体" w:hint="eastAsia"/>
                        <w:color w:val="000000"/>
                        <w:szCs w:val="21"/>
                      </w:rPr>
                      <w:t>数据库设计实验</w:t>
                    </w:r>
                  </w:p>
                  <w:p w:rsidR="00FB6ED4" w:rsidRPr="00041C7B" w:rsidRDefault="00FB6ED4" w:rsidP="00390A1B">
                    <w:pPr>
                      <w:jc w:val="left"/>
                      <w:rPr>
                        <w:rFonts w:ascii="宋体"/>
                        <w:color w:val="000000"/>
                        <w:szCs w:val="21"/>
                      </w:rPr>
                    </w:pPr>
                    <w:r w:rsidRPr="00041C7B">
                      <w:rPr>
                        <w:rFonts w:ascii="宋体" w:hAnsi="宋体" w:hint="eastAsia"/>
                        <w:color w:val="000000"/>
                        <w:szCs w:val="21"/>
                      </w:rPr>
                      <w:t>金融投资实务</w:t>
                    </w:r>
                  </w:p>
                  <w:p w:rsidR="00FB6ED4" w:rsidRPr="00041C7B" w:rsidRDefault="00FB6ED4" w:rsidP="00390A1B">
                    <w:pPr>
                      <w:jc w:val="left"/>
                      <w:rPr>
                        <w:rFonts w:ascii="宋体"/>
                        <w:color w:val="000000"/>
                        <w:szCs w:val="21"/>
                      </w:rPr>
                    </w:pPr>
                    <w:r w:rsidRPr="00041C7B">
                      <w:rPr>
                        <w:rFonts w:ascii="宋体" w:hAnsi="宋体" w:hint="eastAsia"/>
                        <w:color w:val="000000"/>
                        <w:szCs w:val="21"/>
                      </w:rPr>
                      <w:t>金融计算与建模</w:t>
                    </w:r>
                  </w:p>
                  <w:p w:rsidR="00FB6ED4" w:rsidRPr="00041C7B" w:rsidRDefault="00FB6ED4" w:rsidP="00390A1B">
                    <w:pPr>
                      <w:jc w:val="left"/>
                      <w:rPr>
                        <w:rFonts w:ascii="宋体"/>
                        <w:color w:val="000000"/>
                        <w:szCs w:val="21"/>
                      </w:rPr>
                    </w:pPr>
                    <w:r w:rsidRPr="00041C7B">
                      <w:rPr>
                        <w:rFonts w:ascii="宋体" w:hAnsi="宋体" w:hint="eastAsia"/>
                        <w:color w:val="000000"/>
                        <w:szCs w:val="21"/>
                      </w:rPr>
                      <w:t>实验等</w:t>
                    </w:r>
                  </w:p>
                  <w:p w:rsidR="00FB6ED4" w:rsidRPr="00041C7B" w:rsidRDefault="00FB6ED4" w:rsidP="00390A1B">
                    <w:pPr>
                      <w:jc w:val="left"/>
                      <w:rPr>
                        <w:rFonts w:ascii="宋体"/>
                        <w:color w:val="000000"/>
                        <w:szCs w:val="21"/>
                      </w:rPr>
                    </w:pPr>
                  </w:p>
                  <w:p w:rsidR="00FB6ED4" w:rsidRPr="00041C7B" w:rsidRDefault="00FB6ED4" w:rsidP="00390A1B">
                    <w:pPr>
                      <w:jc w:val="left"/>
                      <w:rPr>
                        <w:rFonts w:ascii="宋体"/>
                        <w:color w:val="000000"/>
                        <w:szCs w:val="21"/>
                      </w:rPr>
                    </w:pPr>
                  </w:p>
                </w:txbxContent>
              </v:textbox>
            </v:rect>
            <v:line id="Line 270" o:spid="_x0000_s1040" style="position:absolute;visibility:visible" from="3607,407" to="3607,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71" o:spid="_x0000_s1041" style="position:absolute;visibility:visible" from="790,679" to="790,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72" o:spid="_x0000_s1042" style="position:absolute;visibility:visible" from="790,679" to="642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73" o:spid="_x0000_s1043" style="position:absolute;visibility:visible" from="6424,679" to="642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74" o:spid="_x0000_s1044" style="position:absolute;visibility:visible" from="2668,679" to="2668,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75" o:spid="_x0000_s1045" style="position:absolute;visibility:visible" from="4546,679" to="4546,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76" o:spid="_x0000_s1046" style="position:absolute;visibility:visible" from="790,1358" to="790,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77" o:spid="_x0000_s1047" style="position:absolute;visibility:visible" from="2668,1358" to="2668,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78" o:spid="_x0000_s1048" style="position:absolute;visibility:visible" from="4546,1358" to="4546,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79" o:spid="_x0000_s1049" style="position:absolute;visibility:visible" from="6424,1358" to="6424,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w10:anchorlock/>
          </v:group>
        </w:pict>
      </w:r>
    </w:p>
    <w:p w:rsidR="00FB6ED4" w:rsidRDefault="00FB6ED4" w:rsidP="00390A1B">
      <w:pPr>
        <w:spacing w:line="360" w:lineRule="auto"/>
        <w:jc w:val="center"/>
        <w:rPr>
          <w:rFonts w:ascii="宋体"/>
          <w:b/>
          <w:color w:val="000000"/>
          <w:sz w:val="24"/>
          <w:szCs w:val="24"/>
        </w:rPr>
      </w:pPr>
    </w:p>
    <w:p w:rsidR="00FB6ED4" w:rsidRDefault="00FB6ED4" w:rsidP="00390A1B">
      <w:pPr>
        <w:spacing w:line="360" w:lineRule="auto"/>
        <w:jc w:val="center"/>
        <w:rPr>
          <w:color w:val="000000"/>
        </w:rPr>
      </w:pPr>
      <w:r>
        <w:rPr>
          <w:rFonts w:ascii="宋体" w:hAnsi="宋体" w:hint="eastAsia"/>
          <w:b/>
          <w:color w:val="000000"/>
          <w:sz w:val="24"/>
          <w:szCs w:val="24"/>
        </w:rPr>
        <w:t>图</w:t>
      </w:r>
      <w:r>
        <w:rPr>
          <w:rFonts w:ascii="Times New Roman" w:hAnsi="Times New Roman"/>
          <w:b/>
          <w:color w:val="000000"/>
          <w:sz w:val="24"/>
          <w:szCs w:val="24"/>
        </w:rPr>
        <w:t>1</w:t>
      </w:r>
      <w:r>
        <w:rPr>
          <w:rFonts w:ascii="宋体" w:hAnsi="宋体" w:hint="eastAsia"/>
          <w:b/>
          <w:color w:val="000000"/>
          <w:sz w:val="24"/>
          <w:szCs w:val="24"/>
        </w:rPr>
        <w:t>金融数学专业主要课程结构</w:t>
      </w:r>
    </w:p>
    <w:p w:rsidR="00FB6ED4" w:rsidRDefault="00FB6ED4" w:rsidP="00FD6B16">
      <w:pPr>
        <w:spacing w:line="360" w:lineRule="auto"/>
        <w:ind w:firstLineChars="200" w:firstLine="480"/>
        <w:rPr>
          <w:rFonts w:ascii="Times New Roman" w:hAnsi="Times New Roman"/>
          <w:color w:val="000000"/>
          <w:sz w:val="24"/>
          <w:szCs w:val="24"/>
        </w:rPr>
      </w:pPr>
    </w:p>
    <w:p w:rsidR="00FB6ED4" w:rsidRDefault="00FB6ED4" w:rsidP="00FD6B16">
      <w:pPr>
        <w:spacing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总体来看，课程体系结构合理，如图</w:t>
      </w:r>
      <w:r>
        <w:rPr>
          <w:rFonts w:ascii="Times New Roman" w:hAnsi="Times New Roman"/>
          <w:color w:val="000000"/>
          <w:sz w:val="24"/>
          <w:szCs w:val="24"/>
        </w:rPr>
        <w:t>2</w:t>
      </w:r>
      <w:r>
        <w:rPr>
          <w:rFonts w:ascii="Times New Roman" w:hAnsi="Times New Roman" w:hint="eastAsia"/>
          <w:color w:val="000000"/>
          <w:sz w:val="24"/>
          <w:szCs w:val="24"/>
        </w:rPr>
        <w:t>。其中通识课平台</w:t>
      </w:r>
      <w:r>
        <w:rPr>
          <w:rFonts w:ascii="Times New Roman" w:hAnsi="Times New Roman"/>
          <w:color w:val="000000"/>
          <w:sz w:val="24"/>
          <w:szCs w:val="24"/>
        </w:rPr>
        <w:t>61.5</w:t>
      </w:r>
      <w:r>
        <w:rPr>
          <w:rFonts w:ascii="Times New Roman" w:hAnsi="Times New Roman" w:hint="eastAsia"/>
          <w:color w:val="000000"/>
          <w:sz w:val="24"/>
          <w:szCs w:val="24"/>
        </w:rPr>
        <w:t>学分，学科基础课平台</w:t>
      </w:r>
      <w:r>
        <w:rPr>
          <w:rFonts w:ascii="Times New Roman" w:hAnsi="Times New Roman"/>
          <w:color w:val="000000"/>
          <w:sz w:val="24"/>
          <w:szCs w:val="24"/>
        </w:rPr>
        <w:t>33</w:t>
      </w:r>
      <w:r>
        <w:rPr>
          <w:rFonts w:ascii="Times New Roman" w:hAnsi="Times New Roman" w:hint="eastAsia"/>
          <w:color w:val="000000"/>
          <w:sz w:val="24"/>
          <w:szCs w:val="24"/>
        </w:rPr>
        <w:t>学分，专业课平台</w:t>
      </w:r>
      <w:r>
        <w:rPr>
          <w:rFonts w:ascii="Times New Roman" w:hAnsi="Times New Roman"/>
          <w:color w:val="000000"/>
          <w:sz w:val="24"/>
          <w:szCs w:val="24"/>
        </w:rPr>
        <w:t>29</w:t>
      </w:r>
      <w:r>
        <w:rPr>
          <w:rFonts w:ascii="Times New Roman" w:hAnsi="Times New Roman" w:hint="eastAsia"/>
          <w:color w:val="000000"/>
          <w:sz w:val="24"/>
          <w:szCs w:val="24"/>
        </w:rPr>
        <w:t>学分，实践环节</w:t>
      </w:r>
      <w:r>
        <w:rPr>
          <w:rFonts w:ascii="Times New Roman" w:hAnsi="Times New Roman"/>
          <w:color w:val="000000"/>
          <w:sz w:val="24"/>
          <w:szCs w:val="24"/>
        </w:rPr>
        <w:t>34.5</w:t>
      </w:r>
      <w:r>
        <w:rPr>
          <w:rFonts w:ascii="Times New Roman" w:hAnsi="Times New Roman" w:hint="eastAsia"/>
          <w:color w:val="000000"/>
          <w:sz w:val="24"/>
          <w:szCs w:val="24"/>
        </w:rPr>
        <w:t>学分。特别需要说明的是，为加强学生创新精神、专业技能和综合实践能力的培养，近几年逐步加大了实践教学，学时数达到</w:t>
      </w:r>
      <w:r>
        <w:rPr>
          <w:rFonts w:ascii="Times New Roman" w:hAnsi="Times New Roman"/>
          <w:color w:val="000000"/>
          <w:sz w:val="24"/>
          <w:szCs w:val="24"/>
        </w:rPr>
        <w:t>432</w:t>
      </w:r>
      <w:r>
        <w:rPr>
          <w:rFonts w:ascii="Times New Roman" w:hAnsi="Times New Roman" w:hint="eastAsia"/>
          <w:color w:val="000000"/>
          <w:sz w:val="24"/>
          <w:szCs w:val="24"/>
        </w:rPr>
        <w:t>学时，学分数已达到</w:t>
      </w:r>
      <w:r>
        <w:rPr>
          <w:rFonts w:ascii="Times New Roman" w:hAnsi="Times New Roman"/>
          <w:color w:val="000000"/>
          <w:sz w:val="24"/>
          <w:szCs w:val="24"/>
        </w:rPr>
        <w:t>34.5</w:t>
      </w:r>
      <w:r>
        <w:rPr>
          <w:rFonts w:ascii="Times New Roman" w:hAnsi="Times New Roman" w:hint="eastAsia"/>
          <w:color w:val="000000"/>
          <w:sz w:val="24"/>
          <w:szCs w:val="24"/>
        </w:rPr>
        <w:t>学分，占比近</w:t>
      </w:r>
      <w:r>
        <w:rPr>
          <w:rFonts w:ascii="Times New Roman" w:hAnsi="Times New Roman"/>
          <w:color w:val="000000"/>
          <w:sz w:val="24"/>
          <w:szCs w:val="24"/>
        </w:rPr>
        <w:t>22%</w:t>
      </w:r>
      <w:r>
        <w:rPr>
          <w:rFonts w:ascii="Times New Roman" w:hAnsi="Times New Roman" w:hint="eastAsia"/>
          <w:color w:val="000000"/>
          <w:sz w:val="24"/>
          <w:szCs w:val="24"/>
        </w:rPr>
        <w:t>。</w:t>
      </w:r>
    </w:p>
    <w:p w:rsidR="00FB6ED4" w:rsidRDefault="00FB6ED4" w:rsidP="00FD6B16">
      <w:pPr>
        <w:spacing w:line="360" w:lineRule="auto"/>
        <w:ind w:firstLineChars="200" w:firstLine="480"/>
        <w:rPr>
          <w:rFonts w:ascii="Times New Roman" w:hAnsi="Times New Roman"/>
          <w:color w:val="000000"/>
          <w:sz w:val="24"/>
          <w:szCs w:val="24"/>
        </w:rPr>
      </w:pPr>
    </w:p>
    <w:p w:rsidR="00FB6ED4" w:rsidRDefault="00FB6ED4" w:rsidP="00390A1B">
      <w:pPr>
        <w:jc w:val="center"/>
        <w:rPr>
          <w:color w:val="000000"/>
        </w:rPr>
      </w:pPr>
      <w:r w:rsidRPr="00A710CE">
        <w:rPr>
          <w:noProof/>
        </w:rPr>
        <w:object w:dxaOrig="6029" w:dyaOrig="4512">
          <v:shape id="图表 4" o:spid="_x0000_i1026" type="#_x0000_t75" style="width:301.5pt;height:225.75pt;visibility:visible" o:ole="">
            <v:imagedata r:id="rId16" o:title=""/>
            <o:lock v:ext="edit" aspectratio="f"/>
          </v:shape>
          <o:OLEObject Type="Embed" ProgID="Excel.Chart.8" ShapeID="图表 4" DrawAspect="Content" ObjectID="_1586807303" r:id="rId17"/>
        </w:object>
      </w:r>
    </w:p>
    <w:p w:rsidR="00FB6ED4" w:rsidRDefault="00FB6ED4" w:rsidP="00390A1B">
      <w:pPr>
        <w:jc w:val="center"/>
        <w:rPr>
          <w:color w:val="000000"/>
        </w:rPr>
      </w:pPr>
      <w:r>
        <w:rPr>
          <w:rFonts w:ascii="宋体" w:hAnsi="宋体" w:hint="eastAsia"/>
          <w:b/>
          <w:color w:val="000000"/>
          <w:sz w:val="24"/>
          <w:szCs w:val="24"/>
        </w:rPr>
        <w:t>图</w:t>
      </w:r>
      <w:r>
        <w:rPr>
          <w:rFonts w:ascii="Times New Roman" w:hAnsi="Times New Roman"/>
          <w:b/>
          <w:color w:val="000000"/>
          <w:sz w:val="24"/>
          <w:szCs w:val="24"/>
        </w:rPr>
        <w:t>2</w:t>
      </w:r>
      <w:r>
        <w:rPr>
          <w:rFonts w:ascii="宋体" w:hAnsi="宋体" w:hint="eastAsia"/>
          <w:b/>
          <w:color w:val="000000"/>
          <w:sz w:val="24"/>
          <w:szCs w:val="24"/>
        </w:rPr>
        <w:t>金融数学专业课程体系结构</w:t>
      </w:r>
    </w:p>
    <w:p w:rsidR="00FB6ED4" w:rsidRDefault="00FB6ED4" w:rsidP="00FD6B16">
      <w:pPr>
        <w:spacing w:line="360" w:lineRule="auto"/>
        <w:ind w:rightChars="20" w:right="42" w:firstLineChars="50" w:firstLine="120"/>
        <w:rPr>
          <w:rFonts w:ascii="仿宋" w:eastAsia="仿宋" w:hAnsi="仿宋"/>
          <w:sz w:val="24"/>
          <w:szCs w:val="24"/>
        </w:rPr>
      </w:pPr>
    </w:p>
    <w:p w:rsidR="00FB6ED4" w:rsidRPr="00B54DFA" w:rsidRDefault="00FB6ED4" w:rsidP="00FD6B16">
      <w:pPr>
        <w:pStyle w:val="2"/>
        <w:spacing w:before="0" w:after="0" w:line="360" w:lineRule="auto"/>
        <w:ind w:firstLineChars="200" w:firstLine="562"/>
        <w:rPr>
          <w:sz w:val="28"/>
          <w:szCs w:val="24"/>
        </w:rPr>
      </w:pPr>
      <w:bookmarkStart w:id="9" w:name="_Toc512593655"/>
      <w:bookmarkStart w:id="10" w:name="_Toc512594114"/>
      <w:r w:rsidRPr="00B54DFA">
        <w:rPr>
          <w:rFonts w:hint="eastAsia"/>
          <w:sz w:val="28"/>
          <w:szCs w:val="24"/>
        </w:rPr>
        <w:t>二、教师队伍</w:t>
      </w:r>
      <w:bookmarkEnd w:id="9"/>
      <w:bookmarkEnd w:id="10"/>
    </w:p>
    <w:p w:rsidR="00FB6ED4" w:rsidRDefault="00FB6ED4" w:rsidP="00390A1B">
      <w:pPr>
        <w:pStyle w:val="4"/>
        <w:spacing w:before="0" w:after="0" w:line="360" w:lineRule="auto"/>
      </w:pPr>
      <w:bookmarkStart w:id="11" w:name="_Toc296003755"/>
      <w:r>
        <w:t xml:space="preserve">1. </w:t>
      </w:r>
      <w:r>
        <w:rPr>
          <w:rFonts w:hint="eastAsia"/>
        </w:rPr>
        <w:t>师资队伍数量与结构</w:t>
      </w:r>
      <w:bookmarkEnd w:id="11"/>
    </w:p>
    <w:p w:rsidR="00FB6ED4" w:rsidRDefault="00FB6ED4" w:rsidP="00365981">
      <w:pPr>
        <w:spacing w:line="360" w:lineRule="auto"/>
        <w:ind w:rightChars="20" w:right="42" w:firstLineChars="200" w:firstLine="480"/>
        <w:rPr>
          <w:rFonts w:ascii="宋体"/>
          <w:sz w:val="24"/>
          <w:szCs w:val="24"/>
        </w:rPr>
      </w:pPr>
      <w:bookmarkStart w:id="12" w:name="_Toc296003756"/>
      <w:r>
        <w:rPr>
          <w:rFonts w:ascii="宋体" w:hAnsi="宋体" w:hint="eastAsia"/>
          <w:sz w:val="24"/>
          <w:szCs w:val="24"/>
        </w:rPr>
        <w:t>本专业重视师资队伍的打造，金融数学系目前教师</w:t>
      </w:r>
      <w:r>
        <w:rPr>
          <w:rFonts w:ascii="宋体" w:hAnsi="宋体"/>
          <w:sz w:val="24"/>
          <w:szCs w:val="24"/>
        </w:rPr>
        <w:t>12</w:t>
      </w:r>
      <w:r>
        <w:rPr>
          <w:rFonts w:ascii="宋体" w:hAnsi="宋体" w:hint="eastAsia"/>
          <w:sz w:val="24"/>
          <w:szCs w:val="24"/>
        </w:rPr>
        <w:t>人：教授</w:t>
      </w:r>
      <w:r>
        <w:rPr>
          <w:rFonts w:ascii="宋体" w:hAnsi="宋体"/>
          <w:sz w:val="24"/>
          <w:szCs w:val="24"/>
        </w:rPr>
        <w:t>1</w:t>
      </w:r>
      <w:r>
        <w:rPr>
          <w:rFonts w:ascii="宋体" w:hAnsi="宋体" w:hint="eastAsia"/>
          <w:sz w:val="24"/>
          <w:szCs w:val="24"/>
        </w:rPr>
        <w:t>人，特聘教授</w:t>
      </w:r>
      <w:r>
        <w:rPr>
          <w:rFonts w:ascii="宋体" w:hAnsi="宋体"/>
          <w:sz w:val="24"/>
          <w:szCs w:val="24"/>
        </w:rPr>
        <w:t>1</w:t>
      </w:r>
      <w:r>
        <w:rPr>
          <w:rFonts w:ascii="宋体" w:hAnsi="宋体" w:hint="eastAsia"/>
          <w:sz w:val="24"/>
          <w:szCs w:val="24"/>
        </w:rPr>
        <w:t>人，副教授</w:t>
      </w:r>
      <w:r>
        <w:rPr>
          <w:rFonts w:ascii="宋体" w:hAnsi="宋体"/>
          <w:sz w:val="24"/>
          <w:szCs w:val="24"/>
        </w:rPr>
        <w:t>3</w:t>
      </w:r>
      <w:r>
        <w:rPr>
          <w:rFonts w:ascii="宋体" w:hAnsi="宋体" w:hint="eastAsia"/>
          <w:sz w:val="24"/>
          <w:szCs w:val="24"/>
        </w:rPr>
        <w:t>人，讲师</w:t>
      </w:r>
      <w:r>
        <w:rPr>
          <w:rFonts w:ascii="宋体" w:hAnsi="宋体"/>
          <w:sz w:val="24"/>
          <w:szCs w:val="24"/>
        </w:rPr>
        <w:t>6</w:t>
      </w:r>
      <w:r>
        <w:rPr>
          <w:rFonts w:ascii="宋体" w:hAnsi="宋体" w:hint="eastAsia"/>
          <w:sz w:val="24"/>
          <w:szCs w:val="24"/>
        </w:rPr>
        <w:t>人，助教</w:t>
      </w:r>
      <w:r>
        <w:rPr>
          <w:rFonts w:ascii="宋体" w:hAnsi="宋体"/>
          <w:sz w:val="24"/>
          <w:szCs w:val="24"/>
        </w:rPr>
        <w:t>1</w:t>
      </w:r>
      <w:r>
        <w:rPr>
          <w:rFonts w:ascii="宋体" w:hAnsi="宋体" w:hint="eastAsia"/>
          <w:sz w:val="24"/>
          <w:szCs w:val="24"/>
        </w:rPr>
        <w:t>人；具有博士学位</w:t>
      </w:r>
      <w:r>
        <w:rPr>
          <w:rFonts w:ascii="宋体" w:hAnsi="宋体"/>
          <w:sz w:val="24"/>
          <w:szCs w:val="24"/>
        </w:rPr>
        <w:t>11</w:t>
      </w:r>
      <w:r>
        <w:rPr>
          <w:rFonts w:ascii="宋体" w:hAnsi="宋体" w:hint="eastAsia"/>
          <w:sz w:val="24"/>
          <w:szCs w:val="24"/>
        </w:rPr>
        <w:t>人</w:t>
      </w:r>
      <w:r>
        <w:rPr>
          <w:rFonts w:ascii="宋体"/>
          <w:sz w:val="24"/>
          <w:szCs w:val="24"/>
        </w:rPr>
        <w:t>,</w:t>
      </w:r>
      <w:r>
        <w:rPr>
          <w:rFonts w:ascii="宋体" w:hAnsi="宋体" w:hint="eastAsia"/>
          <w:sz w:val="24"/>
          <w:szCs w:val="24"/>
        </w:rPr>
        <w:t>硕士学位</w:t>
      </w:r>
      <w:r>
        <w:rPr>
          <w:rFonts w:ascii="宋体" w:hAnsi="宋体"/>
          <w:sz w:val="24"/>
          <w:szCs w:val="24"/>
        </w:rPr>
        <w:t>1</w:t>
      </w:r>
      <w:r>
        <w:rPr>
          <w:rFonts w:ascii="宋体" w:hAnsi="宋体" w:hint="eastAsia"/>
          <w:sz w:val="24"/>
          <w:szCs w:val="24"/>
        </w:rPr>
        <w:t>人；</w:t>
      </w:r>
      <w:r>
        <w:rPr>
          <w:rFonts w:ascii="宋体" w:hAnsi="宋体"/>
          <w:sz w:val="24"/>
          <w:szCs w:val="24"/>
        </w:rPr>
        <w:t>2</w:t>
      </w:r>
      <w:r>
        <w:rPr>
          <w:rFonts w:ascii="宋体" w:hAnsi="宋体" w:hint="eastAsia"/>
          <w:sz w:val="24"/>
          <w:szCs w:val="24"/>
        </w:rPr>
        <w:t>人具有经济金融行业背景；</w:t>
      </w:r>
      <w:r>
        <w:rPr>
          <w:rFonts w:ascii="宋体" w:hAnsi="宋体"/>
          <w:sz w:val="24"/>
          <w:szCs w:val="24"/>
        </w:rPr>
        <w:t>3</w:t>
      </w:r>
      <w:r>
        <w:rPr>
          <w:rFonts w:ascii="宋体" w:hAnsi="宋体" w:hint="eastAsia"/>
          <w:sz w:val="24"/>
          <w:szCs w:val="24"/>
        </w:rPr>
        <w:t>人符合双师型教师资格。师资队伍结构分布</w:t>
      </w:r>
      <w:r>
        <w:rPr>
          <w:rFonts w:ascii="宋体"/>
          <w:sz w:val="24"/>
          <w:szCs w:val="24"/>
        </w:rPr>
        <w:t>,</w:t>
      </w:r>
      <w:r>
        <w:rPr>
          <w:rFonts w:ascii="宋体" w:hAnsi="宋体" w:hint="eastAsia"/>
          <w:sz w:val="24"/>
          <w:szCs w:val="24"/>
        </w:rPr>
        <w:t>如表</w:t>
      </w:r>
      <w:r>
        <w:rPr>
          <w:rFonts w:ascii="宋体" w:hAnsi="宋体"/>
          <w:sz w:val="24"/>
          <w:szCs w:val="24"/>
        </w:rPr>
        <w:t>1</w:t>
      </w:r>
      <w:r>
        <w:rPr>
          <w:rFonts w:ascii="宋体" w:hAnsi="宋体" w:hint="eastAsia"/>
          <w:sz w:val="24"/>
          <w:szCs w:val="24"/>
        </w:rPr>
        <w:t>所示，其中，教授占比</w:t>
      </w:r>
      <w:r>
        <w:rPr>
          <w:rFonts w:ascii="宋体" w:hAnsi="宋体"/>
          <w:sz w:val="24"/>
          <w:szCs w:val="24"/>
        </w:rPr>
        <w:t>16.7%</w:t>
      </w:r>
      <w:r>
        <w:rPr>
          <w:rFonts w:ascii="宋体" w:hAnsi="宋体" w:hint="eastAsia"/>
          <w:sz w:val="24"/>
          <w:szCs w:val="24"/>
        </w:rPr>
        <w:t>，副教授占比</w:t>
      </w:r>
      <w:r>
        <w:rPr>
          <w:rFonts w:ascii="宋体" w:hAnsi="宋体"/>
          <w:sz w:val="24"/>
          <w:szCs w:val="24"/>
        </w:rPr>
        <w:t>25%</w:t>
      </w:r>
      <w:r>
        <w:rPr>
          <w:rFonts w:ascii="宋体" w:hAnsi="宋体" w:hint="eastAsia"/>
          <w:sz w:val="24"/>
          <w:szCs w:val="24"/>
        </w:rPr>
        <w:t>，讲师占比</w:t>
      </w:r>
      <w:r>
        <w:rPr>
          <w:rFonts w:ascii="宋体" w:hAnsi="宋体"/>
          <w:sz w:val="24"/>
          <w:szCs w:val="24"/>
        </w:rPr>
        <w:t>50%</w:t>
      </w:r>
      <w:r>
        <w:rPr>
          <w:rFonts w:ascii="宋体" w:hAnsi="宋体" w:hint="eastAsia"/>
          <w:sz w:val="24"/>
          <w:szCs w:val="24"/>
        </w:rPr>
        <w:t>，助教占</w:t>
      </w:r>
      <w:r>
        <w:rPr>
          <w:rFonts w:ascii="宋体" w:hAnsi="宋体"/>
          <w:sz w:val="24"/>
          <w:szCs w:val="24"/>
        </w:rPr>
        <w:t>8.3%</w:t>
      </w:r>
      <w:r>
        <w:rPr>
          <w:rFonts w:ascii="宋体" w:hAnsi="宋体" w:hint="eastAsia"/>
          <w:sz w:val="24"/>
          <w:szCs w:val="24"/>
        </w:rPr>
        <w:t>，职称结构需要进一步优化。</w:t>
      </w:r>
    </w:p>
    <w:p w:rsidR="00FB6ED4" w:rsidRDefault="00FB6ED4" w:rsidP="00390A1B">
      <w:pPr>
        <w:spacing w:line="360" w:lineRule="auto"/>
        <w:jc w:val="center"/>
        <w:rPr>
          <w:rFonts w:ascii="宋体"/>
          <w:b/>
          <w:sz w:val="24"/>
          <w:szCs w:val="24"/>
        </w:rPr>
      </w:pPr>
      <w:r>
        <w:rPr>
          <w:rFonts w:ascii="宋体" w:hAnsi="宋体" w:hint="eastAsia"/>
          <w:b/>
          <w:sz w:val="24"/>
          <w:szCs w:val="24"/>
        </w:rPr>
        <w:t>表</w:t>
      </w:r>
      <w:r>
        <w:rPr>
          <w:rFonts w:ascii="宋体" w:hAnsi="宋体"/>
          <w:b/>
          <w:sz w:val="24"/>
          <w:szCs w:val="24"/>
        </w:rPr>
        <w:t>1</w:t>
      </w:r>
      <w:r>
        <w:rPr>
          <w:rFonts w:ascii="宋体" w:hAnsi="宋体" w:hint="eastAsia"/>
          <w:b/>
          <w:sz w:val="24"/>
          <w:szCs w:val="24"/>
        </w:rPr>
        <w:t>专业教师结构分布表</w:t>
      </w:r>
    </w:p>
    <w:tbl>
      <w:tblPr>
        <w:tblW w:w="8107" w:type="dxa"/>
        <w:jc w:val="center"/>
        <w:tblLayout w:type="fixed"/>
        <w:tblCellMar>
          <w:left w:w="28" w:type="dxa"/>
          <w:right w:w="28" w:type="dxa"/>
        </w:tblCellMar>
        <w:tblLook w:val="00A0" w:firstRow="1" w:lastRow="0" w:firstColumn="1" w:lastColumn="0" w:noHBand="0" w:noVBand="0"/>
      </w:tblPr>
      <w:tblGrid>
        <w:gridCol w:w="1084"/>
        <w:gridCol w:w="1963"/>
        <w:gridCol w:w="642"/>
        <w:gridCol w:w="769"/>
        <w:gridCol w:w="769"/>
        <w:gridCol w:w="769"/>
        <w:gridCol w:w="783"/>
        <w:gridCol w:w="1328"/>
      </w:tblGrid>
      <w:tr w:rsidR="00FB6ED4" w:rsidTr="001D6958">
        <w:trPr>
          <w:cantSplit/>
          <w:trHeight w:val="651"/>
          <w:jc w:val="center"/>
        </w:trPr>
        <w:tc>
          <w:tcPr>
            <w:tcW w:w="3047" w:type="dxa"/>
            <w:gridSpan w:val="2"/>
            <w:tcBorders>
              <w:top w:val="single" w:sz="12" w:space="0" w:color="auto"/>
              <w:bottom w:val="single" w:sz="4" w:space="0" w:color="auto"/>
              <w:right w:val="single" w:sz="4" w:space="0" w:color="auto"/>
            </w:tcBorders>
            <w:vAlign w:val="center"/>
          </w:tcPr>
          <w:p w:rsidR="00FB6ED4" w:rsidRDefault="00FB6ED4" w:rsidP="001D6958">
            <w:pPr>
              <w:jc w:val="center"/>
              <w:rPr>
                <w:rFonts w:ascii="宋体"/>
                <w:szCs w:val="21"/>
              </w:rPr>
            </w:pPr>
            <w:r>
              <w:rPr>
                <w:rFonts w:ascii="宋体" w:hAnsi="宋体" w:hint="eastAsia"/>
                <w:szCs w:val="21"/>
              </w:rPr>
              <w:t>教师总数（人）</w:t>
            </w:r>
          </w:p>
        </w:tc>
        <w:tc>
          <w:tcPr>
            <w:tcW w:w="642" w:type="dxa"/>
            <w:tcBorders>
              <w:top w:val="single" w:sz="12" w:space="0" w:color="auto"/>
              <w:left w:val="single" w:sz="4" w:space="0" w:color="auto"/>
              <w:bottom w:val="single" w:sz="4" w:space="0" w:color="auto"/>
              <w:right w:val="single" w:sz="4" w:space="0" w:color="auto"/>
            </w:tcBorders>
            <w:vAlign w:val="center"/>
          </w:tcPr>
          <w:p w:rsidR="00FB6ED4" w:rsidRDefault="00FB6ED4" w:rsidP="001D6958">
            <w:pPr>
              <w:snapToGrid w:val="0"/>
              <w:jc w:val="center"/>
              <w:rPr>
                <w:rFonts w:ascii="宋体"/>
                <w:szCs w:val="21"/>
              </w:rPr>
            </w:pPr>
            <w:r>
              <w:rPr>
                <w:rFonts w:ascii="宋体" w:hAnsi="宋体"/>
                <w:szCs w:val="21"/>
              </w:rPr>
              <w:t>12</w:t>
            </w:r>
          </w:p>
        </w:tc>
        <w:tc>
          <w:tcPr>
            <w:tcW w:w="4418" w:type="dxa"/>
            <w:gridSpan w:val="5"/>
            <w:tcBorders>
              <w:top w:val="single" w:sz="12" w:space="0" w:color="auto"/>
              <w:left w:val="single" w:sz="4" w:space="0" w:color="auto"/>
              <w:bottom w:val="single" w:sz="4" w:space="0" w:color="auto"/>
            </w:tcBorders>
            <w:vAlign w:val="center"/>
          </w:tcPr>
          <w:p w:rsidR="00FB6ED4" w:rsidRDefault="00FB6ED4" w:rsidP="001D6958">
            <w:pPr>
              <w:snapToGrid w:val="0"/>
              <w:jc w:val="center"/>
              <w:rPr>
                <w:rFonts w:ascii="宋体"/>
                <w:szCs w:val="21"/>
              </w:rPr>
            </w:pPr>
            <w:r>
              <w:rPr>
                <w:rFonts w:ascii="宋体" w:hAnsi="宋体" w:hint="eastAsia"/>
                <w:szCs w:val="21"/>
              </w:rPr>
              <w:t>其中：属本专业专职：</w:t>
            </w:r>
            <w:r>
              <w:rPr>
                <w:rFonts w:ascii="宋体" w:hAnsi="宋体"/>
                <w:szCs w:val="21"/>
              </w:rPr>
              <w:t>11</w:t>
            </w:r>
            <w:r>
              <w:rPr>
                <w:rFonts w:ascii="宋体" w:hAnsi="宋体" w:hint="eastAsia"/>
                <w:szCs w:val="21"/>
              </w:rPr>
              <w:t>（人）其他：</w:t>
            </w:r>
            <w:r>
              <w:rPr>
                <w:rFonts w:ascii="宋体" w:hAnsi="宋体"/>
                <w:szCs w:val="21"/>
              </w:rPr>
              <w:t>1</w:t>
            </w:r>
            <w:r>
              <w:rPr>
                <w:rFonts w:ascii="宋体" w:hAnsi="宋体" w:hint="eastAsia"/>
                <w:szCs w:val="21"/>
              </w:rPr>
              <w:t>（人）</w:t>
            </w:r>
          </w:p>
        </w:tc>
      </w:tr>
      <w:tr w:rsidR="00FB6ED4" w:rsidTr="001D6958">
        <w:trPr>
          <w:cantSplit/>
          <w:trHeight w:val="651"/>
          <w:jc w:val="center"/>
        </w:trPr>
        <w:tc>
          <w:tcPr>
            <w:tcW w:w="3047" w:type="dxa"/>
            <w:gridSpan w:val="2"/>
            <w:vMerge w:val="restart"/>
            <w:tcBorders>
              <w:top w:val="single" w:sz="4" w:space="0" w:color="auto"/>
              <w:right w:val="single" w:sz="4" w:space="0" w:color="auto"/>
            </w:tcBorders>
            <w:vAlign w:val="center"/>
          </w:tcPr>
          <w:p w:rsidR="00FB6ED4" w:rsidRDefault="00FB6ED4" w:rsidP="001D6958">
            <w:pPr>
              <w:snapToGrid w:val="0"/>
              <w:jc w:val="center"/>
              <w:rPr>
                <w:rFonts w:ascii="宋体"/>
                <w:szCs w:val="21"/>
              </w:rPr>
            </w:pPr>
            <w:r>
              <w:rPr>
                <w:rFonts w:ascii="宋体" w:hAnsi="宋体" w:hint="eastAsia"/>
                <w:szCs w:val="21"/>
              </w:rPr>
              <w:t>本专业教师结构分布</w:t>
            </w:r>
          </w:p>
        </w:tc>
        <w:tc>
          <w:tcPr>
            <w:tcW w:w="3732" w:type="dxa"/>
            <w:gridSpan w:val="5"/>
            <w:tcBorders>
              <w:top w:val="single" w:sz="4" w:space="0" w:color="auto"/>
              <w:left w:val="single" w:sz="4" w:space="0" w:color="auto"/>
              <w:bottom w:val="single" w:sz="6" w:space="0" w:color="auto"/>
              <w:right w:val="single" w:sz="6" w:space="0" w:color="auto"/>
            </w:tcBorders>
            <w:vAlign w:val="center"/>
          </w:tcPr>
          <w:p w:rsidR="00FB6ED4" w:rsidRDefault="00FB6ED4" w:rsidP="001D6958">
            <w:pPr>
              <w:snapToGrid w:val="0"/>
              <w:jc w:val="center"/>
              <w:rPr>
                <w:rFonts w:ascii="宋体"/>
                <w:szCs w:val="21"/>
              </w:rPr>
            </w:pPr>
            <w:r>
              <w:rPr>
                <w:rFonts w:ascii="宋体" w:hAnsi="宋体" w:hint="eastAsia"/>
                <w:szCs w:val="21"/>
              </w:rPr>
              <w:t>属本专业专职（人）</w:t>
            </w:r>
          </w:p>
        </w:tc>
        <w:tc>
          <w:tcPr>
            <w:tcW w:w="1328" w:type="dxa"/>
            <w:tcBorders>
              <w:top w:val="single" w:sz="4" w:space="0" w:color="auto"/>
              <w:left w:val="single" w:sz="6" w:space="0" w:color="auto"/>
              <w:bottom w:val="single" w:sz="4" w:space="0" w:color="auto"/>
            </w:tcBorders>
            <w:vAlign w:val="center"/>
          </w:tcPr>
          <w:p w:rsidR="00FB6ED4" w:rsidRDefault="00FB6ED4" w:rsidP="001D6958">
            <w:pPr>
              <w:snapToGrid w:val="0"/>
              <w:jc w:val="center"/>
              <w:rPr>
                <w:rFonts w:ascii="宋体"/>
                <w:szCs w:val="21"/>
              </w:rPr>
            </w:pPr>
            <w:r>
              <w:rPr>
                <w:rFonts w:ascii="宋体" w:hAnsi="宋体" w:hint="eastAsia"/>
                <w:szCs w:val="21"/>
              </w:rPr>
              <w:t>比例</w:t>
            </w:r>
          </w:p>
        </w:tc>
      </w:tr>
      <w:tr w:rsidR="00FB6ED4" w:rsidTr="001D6958">
        <w:trPr>
          <w:cantSplit/>
          <w:trHeight w:val="651"/>
          <w:jc w:val="center"/>
        </w:trPr>
        <w:tc>
          <w:tcPr>
            <w:tcW w:w="3047" w:type="dxa"/>
            <w:gridSpan w:val="2"/>
            <w:vMerge/>
            <w:tcBorders>
              <w:bottom w:val="single" w:sz="4" w:space="0" w:color="auto"/>
              <w:right w:val="single" w:sz="4" w:space="0" w:color="auto"/>
            </w:tcBorders>
            <w:vAlign w:val="center"/>
          </w:tcPr>
          <w:p w:rsidR="00FB6ED4" w:rsidRDefault="00FB6ED4" w:rsidP="001D6958">
            <w:pPr>
              <w:snapToGrid w:val="0"/>
              <w:jc w:val="center"/>
              <w:rPr>
                <w:rFonts w:ascii="宋体"/>
                <w:szCs w:val="21"/>
              </w:rPr>
            </w:pPr>
          </w:p>
        </w:tc>
        <w:tc>
          <w:tcPr>
            <w:tcW w:w="642" w:type="dxa"/>
            <w:tcBorders>
              <w:top w:val="single" w:sz="4" w:space="0" w:color="auto"/>
              <w:left w:val="single" w:sz="4" w:space="0" w:color="auto"/>
              <w:bottom w:val="single" w:sz="6" w:space="0" w:color="auto"/>
              <w:right w:val="single" w:sz="6" w:space="0" w:color="auto"/>
            </w:tcBorders>
            <w:vAlign w:val="center"/>
          </w:tcPr>
          <w:p w:rsidR="00FB6ED4" w:rsidRDefault="00FB6ED4" w:rsidP="001D6958">
            <w:pPr>
              <w:snapToGrid w:val="0"/>
              <w:jc w:val="center"/>
              <w:rPr>
                <w:rFonts w:ascii="宋体"/>
                <w:szCs w:val="21"/>
              </w:rPr>
            </w:pPr>
            <w:r>
              <w:rPr>
                <w:rFonts w:ascii="宋体" w:hAnsi="宋体" w:hint="eastAsia"/>
                <w:szCs w:val="21"/>
              </w:rPr>
              <w:t>人数</w:t>
            </w:r>
          </w:p>
        </w:tc>
        <w:tc>
          <w:tcPr>
            <w:tcW w:w="769" w:type="dxa"/>
            <w:tcBorders>
              <w:top w:val="single" w:sz="4" w:space="0" w:color="auto"/>
              <w:left w:val="single" w:sz="6" w:space="0" w:color="auto"/>
              <w:bottom w:val="single" w:sz="6" w:space="0" w:color="auto"/>
              <w:right w:val="single" w:sz="6" w:space="0" w:color="auto"/>
            </w:tcBorders>
            <w:vAlign w:val="center"/>
          </w:tcPr>
          <w:p w:rsidR="00FB6ED4" w:rsidRDefault="00FB6ED4" w:rsidP="001D6958">
            <w:pPr>
              <w:snapToGrid w:val="0"/>
              <w:jc w:val="center"/>
              <w:rPr>
                <w:rFonts w:ascii="宋体"/>
                <w:szCs w:val="21"/>
              </w:rPr>
            </w:pPr>
            <w:r>
              <w:rPr>
                <w:rFonts w:ascii="宋体" w:hAnsi="宋体"/>
                <w:szCs w:val="21"/>
              </w:rPr>
              <w:t>35</w:t>
            </w:r>
            <w:r>
              <w:rPr>
                <w:rFonts w:ascii="宋体" w:hAnsi="宋体" w:hint="eastAsia"/>
                <w:szCs w:val="21"/>
              </w:rPr>
              <w:t>岁</w:t>
            </w:r>
          </w:p>
          <w:p w:rsidR="00FB6ED4" w:rsidRDefault="00FB6ED4" w:rsidP="001D6958">
            <w:pPr>
              <w:snapToGrid w:val="0"/>
              <w:jc w:val="center"/>
              <w:rPr>
                <w:rFonts w:ascii="宋体"/>
                <w:szCs w:val="21"/>
              </w:rPr>
            </w:pPr>
            <w:r>
              <w:rPr>
                <w:rFonts w:ascii="宋体" w:hAnsi="宋体" w:hint="eastAsia"/>
                <w:szCs w:val="21"/>
              </w:rPr>
              <w:t>及以下</w:t>
            </w:r>
          </w:p>
        </w:tc>
        <w:tc>
          <w:tcPr>
            <w:tcW w:w="769" w:type="dxa"/>
            <w:tcBorders>
              <w:top w:val="single" w:sz="4" w:space="0" w:color="auto"/>
              <w:left w:val="single" w:sz="6" w:space="0" w:color="auto"/>
              <w:bottom w:val="single" w:sz="6" w:space="0" w:color="auto"/>
              <w:right w:val="single" w:sz="6" w:space="0" w:color="auto"/>
            </w:tcBorders>
            <w:vAlign w:val="center"/>
          </w:tcPr>
          <w:p w:rsidR="00FB6ED4" w:rsidRDefault="00FB6ED4" w:rsidP="001D6958">
            <w:pPr>
              <w:snapToGrid w:val="0"/>
              <w:jc w:val="center"/>
              <w:rPr>
                <w:rFonts w:ascii="宋体"/>
                <w:szCs w:val="21"/>
              </w:rPr>
            </w:pPr>
            <w:r>
              <w:rPr>
                <w:rFonts w:ascii="宋体" w:hAnsi="宋体"/>
                <w:szCs w:val="21"/>
              </w:rPr>
              <w:t>36</w:t>
            </w:r>
            <w:r>
              <w:rPr>
                <w:rFonts w:ascii="宋体" w:hAnsi="宋体" w:hint="eastAsia"/>
                <w:szCs w:val="21"/>
              </w:rPr>
              <w:t>至</w:t>
            </w:r>
          </w:p>
          <w:p w:rsidR="00FB6ED4" w:rsidRDefault="00FB6ED4" w:rsidP="001D6958">
            <w:pPr>
              <w:snapToGrid w:val="0"/>
              <w:jc w:val="center"/>
              <w:rPr>
                <w:rFonts w:ascii="宋体"/>
                <w:szCs w:val="21"/>
              </w:rPr>
            </w:pPr>
            <w:r>
              <w:rPr>
                <w:rFonts w:ascii="宋体" w:hAnsi="宋体"/>
                <w:szCs w:val="21"/>
              </w:rPr>
              <w:t>50</w:t>
            </w:r>
            <w:r>
              <w:rPr>
                <w:rFonts w:ascii="宋体" w:hAnsi="宋体" w:hint="eastAsia"/>
                <w:szCs w:val="21"/>
              </w:rPr>
              <w:t>岁</w:t>
            </w:r>
          </w:p>
        </w:tc>
        <w:tc>
          <w:tcPr>
            <w:tcW w:w="769" w:type="dxa"/>
            <w:tcBorders>
              <w:top w:val="single" w:sz="4" w:space="0" w:color="auto"/>
              <w:left w:val="single" w:sz="6" w:space="0" w:color="auto"/>
              <w:bottom w:val="single" w:sz="6" w:space="0" w:color="auto"/>
              <w:right w:val="single" w:sz="6" w:space="0" w:color="auto"/>
            </w:tcBorders>
            <w:vAlign w:val="center"/>
          </w:tcPr>
          <w:p w:rsidR="00FB6ED4" w:rsidRDefault="00FB6ED4" w:rsidP="001D6958">
            <w:pPr>
              <w:snapToGrid w:val="0"/>
              <w:jc w:val="center"/>
              <w:rPr>
                <w:rFonts w:ascii="宋体"/>
                <w:szCs w:val="21"/>
              </w:rPr>
            </w:pPr>
            <w:r>
              <w:rPr>
                <w:rFonts w:ascii="宋体" w:hAnsi="宋体"/>
                <w:szCs w:val="21"/>
              </w:rPr>
              <w:t>51</w:t>
            </w:r>
            <w:r>
              <w:rPr>
                <w:rFonts w:ascii="宋体" w:hAnsi="宋体" w:hint="eastAsia"/>
                <w:szCs w:val="21"/>
              </w:rPr>
              <w:t>至</w:t>
            </w:r>
          </w:p>
          <w:p w:rsidR="00FB6ED4" w:rsidRDefault="00FB6ED4" w:rsidP="001D6958">
            <w:pPr>
              <w:snapToGrid w:val="0"/>
              <w:jc w:val="center"/>
              <w:rPr>
                <w:rFonts w:ascii="宋体"/>
                <w:szCs w:val="21"/>
              </w:rPr>
            </w:pPr>
            <w:r>
              <w:rPr>
                <w:rFonts w:ascii="宋体" w:hAnsi="宋体"/>
                <w:szCs w:val="21"/>
              </w:rPr>
              <w:t>60</w:t>
            </w:r>
            <w:r>
              <w:rPr>
                <w:rFonts w:ascii="宋体" w:hAnsi="宋体" w:hint="eastAsia"/>
                <w:szCs w:val="21"/>
              </w:rPr>
              <w:t>岁</w:t>
            </w:r>
          </w:p>
        </w:tc>
        <w:tc>
          <w:tcPr>
            <w:tcW w:w="783" w:type="dxa"/>
            <w:tcBorders>
              <w:top w:val="single" w:sz="4" w:space="0" w:color="auto"/>
              <w:left w:val="single" w:sz="6" w:space="0" w:color="auto"/>
              <w:bottom w:val="single" w:sz="6" w:space="0" w:color="auto"/>
              <w:right w:val="single" w:sz="6" w:space="0" w:color="auto"/>
            </w:tcBorders>
            <w:vAlign w:val="center"/>
          </w:tcPr>
          <w:p w:rsidR="00FB6ED4" w:rsidRDefault="00FB6ED4" w:rsidP="001D6958">
            <w:pPr>
              <w:snapToGrid w:val="0"/>
              <w:jc w:val="center"/>
              <w:rPr>
                <w:rFonts w:ascii="宋体"/>
                <w:szCs w:val="21"/>
              </w:rPr>
            </w:pPr>
            <w:r>
              <w:rPr>
                <w:rFonts w:ascii="宋体" w:hAnsi="宋体"/>
                <w:szCs w:val="21"/>
              </w:rPr>
              <w:t>61</w:t>
            </w:r>
            <w:r>
              <w:rPr>
                <w:rFonts w:ascii="宋体" w:hAnsi="宋体" w:hint="eastAsia"/>
                <w:szCs w:val="21"/>
              </w:rPr>
              <w:t>岁</w:t>
            </w:r>
          </w:p>
          <w:p w:rsidR="00FB6ED4" w:rsidRDefault="00FB6ED4" w:rsidP="001D6958">
            <w:pPr>
              <w:snapToGrid w:val="0"/>
              <w:jc w:val="center"/>
              <w:rPr>
                <w:rFonts w:ascii="宋体"/>
                <w:szCs w:val="21"/>
              </w:rPr>
            </w:pPr>
            <w:r>
              <w:rPr>
                <w:rFonts w:ascii="宋体" w:hAnsi="宋体" w:hint="eastAsia"/>
                <w:szCs w:val="21"/>
              </w:rPr>
              <w:t>及以上</w:t>
            </w:r>
          </w:p>
        </w:tc>
        <w:tc>
          <w:tcPr>
            <w:tcW w:w="1328" w:type="dxa"/>
            <w:tcBorders>
              <w:top w:val="single" w:sz="4" w:space="0" w:color="auto"/>
              <w:left w:val="single" w:sz="6" w:space="0" w:color="auto"/>
              <w:bottom w:val="single" w:sz="4" w:space="0" w:color="auto"/>
            </w:tcBorders>
            <w:vAlign w:val="center"/>
          </w:tcPr>
          <w:p w:rsidR="00FB6ED4" w:rsidRDefault="00FB6ED4" w:rsidP="001D6958">
            <w:pPr>
              <w:snapToGrid w:val="0"/>
              <w:jc w:val="center"/>
              <w:rPr>
                <w:rFonts w:ascii="宋体"/>
                <w:szCs w:val="21"/>
              </w:rPr>
            </w:pPr>
            <w:r>
              <w:rPr>
                <w:rFonts w:ascii="宋体" w:hAnsi="宋体" w:hint="eastAsia"/>
                <w:szCs w:val="21"/>
              </w:rPr>
              <w:t>（</w:t>
            </w:r>
            <w:r>
              <w:rPr>
                <w:rFonts w:ascii="宋体" w:hAnsi="宋体"/>
                <w:szCs w:val="21"/>
              </w:rPr>
              <w:t>%</w:t>
            </w:r>
            <w:r>
              <w:rPr>
                <w:rFonts w:ascii="宋体" w:hAnsi="宋体" w:hint="eastAsia"/>
                <w:szCs w:val="21"/>
              </w:rPr>
              <w:t>）</w:t>
            </w:r>
          </w:p>
        </w:tc>
      </w:tr>
      <w:tr w:rsidR="00FB6ED4" w:rsidTr="001D6958">
        <w:trPr>
          <w:cantSplit/>
          <w:trHeight w:val="567"/>
          <w:jc w:val="center"/>
        </w:trPr>
        <w:tc>
          <w:tcPr>
            <w:tcW w:w="1084" w:type="dxa"/>
            <w:tcBorders>
              <w:top w:val="single" w:sz="4" w:space="0" w:color="auto"/>
              <w:bottom w:val="single" w:sz="4" w:space="0" w:color="auto"/>
              <w:right w:val="single" w:sz="4" w:space="0" w:color="auto"/>
            </w:tcBorders>
            <w:vAlign w:val="center"/>
          </w:tcPr>
          <w:p w:rsidR="00FB6ED4" w:rsidRDefault="00FB6ED4" w:rsidP="001D6958">
            <w:pPr>
              <w:snapToGrid w:val="0"/>
              <w:jc w:val="center"/>
              <w:rPr>
                <w:rFonts w:ascii="宋体"/>
                <w:szCs w:val="21"/>
              </w:rPr>
            </w:pPr>
            <w:r>
              <w:rPr>
                <w:rFonts w:ascii="宋体" w:hAnsi="宋体" w:hint="eastAsia"/>
                <w:szCs w:val="21"/>
              </w:rPr>
              <w:t>岗位结构</w:t>
            </w:r>
          </w:p>
        </w:tc>
        <w:tc>
          <w:tcPr>
            <w:tcW w:w="1963" w:type="dxa"/>
            <w:tcBorders>
              <w:top w:val="single" w:sz="4" w:space="0" w:color="auto"/>
              <w:left w:val="single" w:sz="4" w:space="0" w:color="auto"/>
              <w:bottom w:val="single" w:sz="6" w:space="0" w:color="auto"/>
              <w:right w:val="single" w:sz="6" w:space="0" w:color="auto"/>
            </w:tcBorders>
            <w:vAlign w:val="center"/>
          </w:tcPr>
          <w:p w:rsidR="00FB6ED4" w:rsidRDefault="00FB6ED4" w:rsidP="001D6958">
            <w:pPr>
              <w:snapToGrid w:val="0"/>
              <w:jc w:val="center"/>
              <w:rPr>
                <w:rFonts w:ascii="宋体"/>
                <w:szCs w:val="21"/>
              </w:rPr>
            </w:pPr>
            <w:r>
              <w:rPr>
                <w:rFonts w:ascii="宋体" w:hAnsi="宋体" w:hint="eastAsia"/>
                <w:szCs w:val="21"/>
              </w:rPr>
              <w:t>教学人员</w:t>
            </w:r>
          </w:p>
        </w:tc>
        <w:tc>
          <w:tcPr>
            <w:tcW w:w="642" w:type="dxa"/>
            <w:tcBorders>
              <w:top w:val="single" w:sz="4" w:space="0" w:color="auto"/>
              <w:left w:val="single" w:sz="6" w:space="0" w:color="auto"/>
              <w:bottom w:val="single" w:sz="6" w:space="0" w:color="auto"/>
              <w:right w:val="single" w:sz="6" w:space="0" w:color="auto"/>
            </w:tcBorders>
            <w:vAlign w:val="center"/>
          </w:tcPr>
          <w:p w:rsidR="00FB6ED4" w:rsidRDefault="00FB6ED4" w:rsidP="001D6958">
            <w:pPr>
              <w:snapToGrid w:val="0"/>
              <w:jc w:val="center"/>
              <w:rPr>
                <w:rFonts w:ascii="宋体"/>
                <w:szCs w:val="21"/>
              </w:rPr>
            </w:pPr>
            <w:r>
              <w:rPr>
                <w:rFonts w:ascii="宋体" w:hAnsi="宋体"/>
                <w:szCs w:val="21"/>
              </w:rPr>
              <w:t>11</w:t>
            </w:r>
          </w:p>
        </w:tc>
        <w:tc>
          <w:tcPr>
            <w:tcW w:w="769" w:type="dxa"/>
            <w:tcBorders>
              <w:top w:val="single" w:sz="4" w:space="0" w:color="auto"/>
              <w:left w:val="single" w:sz="6" w:space="0" w:color="auto"/>
              <w:bottom w:val="single" w:sz="6" w:space="0" w:color="auto"/>
              <w:right w:val="single" w:sz="6" w:space="0" w:color="auto"/>
            </w:tcBorders>
            <w:vAlign w:val="center"/>
          </w:tcPr>
          <w:p w:rsidR="00FB6ED4" w:rsidRDefault="00FB6ED4" w:rsidP="001D6958">
            <w:pPr>
              <w:snapToGrid w:val="0"/>
              <w:jc w:val="center"/>
              <w:rPr>
                <w:rFonts w:ascii="宋体" w:hAnsi="宋体"/>
                <w:szCs w:val="21"/>
              </w:rPr>
            </w:pPr>
            <w:r>
              <w:rPr>
                <w:rFonts w:ascii="宋体" w:hAnsi="宋体"/>
                <w:szCs w:val="21"/>
              </w:rPr>
              <w:t>2</w:t>
            </w:r>
          </w:p>
        </w:tc>
        <w:tc>
          <w:tcPr>
            <w:tcW w:w="769" w:type="dxa"/>
            <w:tcBorders>
              <w:top w:val="single" w:sz="4" w:space="0" w:color="auto"/>
              <w:left w:val="single" w:sz="6" w:space="0" w:color="auto"/>
              <w:bottom w:val="single" w:sz="6" w:space="0" w:color="auto"/>
              <w:right w:val="single" w:sz="6" w:space="0" w:color="auto"/>
            </w:tcBorders>
            <w:vAlign w:val="center"/>
          </w:tcPr>
          <w:p w:rsidR="00FB6ED4" w:rsidRDefault="00FB6ED4" w:rsidP="001D6958">
            <w:pPr>
              <w:snapToGrid w:val="0"/>
              <w:jc w:val="center"/>
              <w:rPr>
                <w:rFonts w:ascii="宋体" w:hAnsi="宋体"/>
                <w:szCs w:val="21"/>
              </w:rPr>
            </w:pPr>
            <w:r>
              <w:rPr>
                <w:rFonts w:ascii="宋体" w:hAnsi="宋体"/>
                <w:szCs w:val="21"/>
              </w:rPr>
              <w:t>6</w:t>
            </w:r>
          </w:p>
        </w:tc>
        <w:tc>
          <w:tcPr>
            <w:tcW w:w="769" w:type="dxa"/>
            <w:tcBorders>
              <w:top w:val="single" w:sz="4" w:space="0" w:color="auto"/>
              <w:left w:val="single" w:sz="6" w:space="0" w:color="auto"/>
              <w:bottom w:val="single" w:sz="6" w:space="0" w:color="auto"/>
              <w:right w:val="single" w:sz="6" w:space="0" w:color="auto"/>
            </w:tcBorders>
            <w:vAlign w:val="center"/>
          </w:tcPr>
          <w:p w:rsidR="00FB6ED4" w:rsidRDefault="00FB6ED4" w:rsidP="001D6958">
            <w:pPr>
              <w:snapToGrid w:val="0"/>
              <w:jc w:val="center"/>
              <w:rPr>
                <w:rFonts w:ascii="宋体"/>
                <w:szCs w:val="21"/>
              </w:rPr>
            </w:pPr>
            <w:r>
              <w:rPr>
                <w:rFonts w:ascii="宋体" w:hAnsi="宋体"/>
                <w:szCs w:val="21"/>
              </w:rPr>
              <w:t>2</w:t>
            </w:r>
          </w:p>
        </w:tc>
        <w:tc>
          <w:tcPr>
            <w:tcW w:w="783" w:type="dxa"/>
            <w:tcBorders>
              <w:top w:val="single" w:sz="4" w:space="0" w:color="auto"/>
              <w:left w:val="single" w:sz="6" w:space="0" w:color="auto"/>
              <w:bottom w:val="single" w:sz="6" w:space="0" w:color="auto"/>
              <w:right w:val="single" w:sz="6" w:space="0" w:color="auto"/>
            </w:tcBorders>
            <w:vAlign w:val="center"/>
          </w:tcPr>
          <w:p w:rsidR="00FB6ED4" w:rsidRDefault="00FB6ED4" w:rsidP="001D6958">
            <w:pPr>
              <w:snapToGrid w:val="0"/>
              <w:jc w:val="center"/>
              <w:rPr>
                <w:rFonts w:ascii="宋体"/>
                <w:szCs w:val="21"/>
              </w:rPr>
            </w:pPr>
            <w:r>
              <w:rPr>
                <w:rFonts w:ascii="宋体"/>
                <w:szCs w:val="21"/>
              </w:rPr>
              <w:t>0</w:t>
            </w:r>
          </w:p>
        </w:tc>
        <w:tc>
          <w:tcPr>
            <w:tcW w:w="1328" w:type="dxa"/>
            <w:tcBorders>
              <w:top w:val="single" w:sz="4" w:space="0" w:color="auto"/>
              <w:left w:val="single" w:sz="6" w:space="0" w:color="auto"/>
              <w:bottom w:val="single" w:sz="4" w:space="0" w:color="auto"/>
            </w:tcBorders>
            <w:vAlign w:val="center"/>
          </w:tcPr>
          <w:p w:rsidR="00FB6ED4" w:rsidRDefault="00FB6ED4" w:rsidP="001D6958">
            <w:pPr>
              <w:snapToGrid w:val="0"/>
              <w:jc w:val="center"/>
              <w:rPr>
                <w:rFonts w:ascii="宋体" w:hAnsi="宋体"/>
                <w:szCs w:val="21"/>
              </w:rPr>
            </w:pPr>
            <w:r>
              <w:rPr>
                <w:rFonts w:ascii="宋体" w:hAnsi="宋体"/>
                <w:szCs w:val="21"/>
              </w:rPr>
              <w:t>91.7%</w:t>
            </w:r>
          </w:p>
        </w:tc>
      </w:tr>
      <w:tr w:rsidR="00FB6ED4" w:rsidTr="001D6958">
        <w:trPr>
          <w:cantSplit/>
          <w:trHeight w:val="567"/>
          <w:jc w:val="center"/>
        </w:trPr>
        <w:tc>
          <w:tcPr>
            <w:tcW w:w="1084" w:type="dxa"/>
            <w:vMerge w:val="restart"/>
            <w:tcBorders>
              <w:top w:val="single" w:sz="4" w:space="0" w:color="auto"/>
              <w:bottom w:val="single" w:sz="4" w:space="0" w:color="auto"/>
              <w:right w:val="single" w:sz="4" w:space="0" w:color="auto"/>
            </w:tcBorders>
            <w:vAlign w:val="center"/>
          </w:tcPr>
          <w:p w:rsidR="00FB6ED4" w:rsidRDefault="00FB6ED4" w:rsidP="001D6958">
            <w:pPr>
              <w:jc w:val="center"/>
              <w:rPr>
                <w:rFonts w:ascii="宋体"/>
                <w:szCs w:val="21"/>
              </w:rPr>
            </w:pPr>
            <w:r>
              <w:rPr>
                <w:rFonts w:ascii="宋体" w:hAnsi="宋体" w:hint="eastAsia"/>
                <w:szCs w:val="21"/>
              </w:rPr>
              <w:t>职称结构</w:t>
            </w:r>
          </w:p>
        </w:tc>
        <w:tc>
          <w:tcPr>
            <w:tcW w:w="1963" w:type="dxa"/>
            <w:tcBorders>
              <w:top w:val="single" w:sz="6" w:space="0" w:color="auto"/>
              <w:left w:val="single" w:sz="4"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hAnsi="宋体" w:hint="eastAsia"/>
                <w:szCs w:val="21"/>
              </w:rPr>
              <w:t>教授</w:t>
            </w:r>
          </w:p>
        </w:tc>
        <w:tc>
          <w:tcPr>
            <w:tcW w:w="642"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hAnsi="宋体"/>
                <w:szCs w:val="21"/>
              </w:rPr>
            </w:pPr>
            <w:r>
              <w:rPr>
                <w:rFonts w:ascii="宋体" w:hAnsi="宋体"/>
                <w:szCs w:val="21"/>
              </w:rPr>
              <w:t>2</w:t>
            </w:r>
          </w:p>
        </w:tc>
        <w:tc>
          <w:tcPr>
            <w:tcW w:w="769"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hAnsi="宋体"/>
                <w:szCs w:val="21"/>
              </w:rPr>
            </w:pPr>
            <w:r>
              <w:rPr>
                <w:rFonts w:ascii="宋体" w:hAnsi="宋体"/>
                <w:szCs w:val="21"/>
              </w:rPr>
              <w:t>0</w:t>
            </w:r>
          </w:p>
        </w:tc>
        <w:tc>
          <w:tcPr>
            <w:tcW w:w="769"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hAnsi="宋体"/>
                <w:szCs w:val="21"/>
              </w:rPr>
              <w:t>1</w:t>
            </w:r>
          </w:p>
        </w:tc>
        <w:tc>
          <w:tcPr>
            <w:tcW w:w="769"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hAnsi="宋体"/>
                <w:szCs w:val="21"/>
              </w:rPr>
              <w:t>1</w:t>
            </w:r>
          </w:p>
        </w:tc>
        <w:tc>
          <w:tcPr>
            <w:tcW w:w="783"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szCs w:val="21"/>
              </w:rPr>
              <w:t>0</w:t>
            </w:r>
          </w:p>
        </w:tc>
        <w:tc>
          <w:tcPr>
            <w:tcW w:w="1328" w:type="dxa"/>
            <w:tcBorders>
              <w:top w:val="single" w:sz="4" w:space="0" w:color="auto"/>
              <w:left w:val="single" w:sz="6" w:space="0" w:color="auto"/>
              <w:bottom w:val="single" w:sz="4" w:space="0" w:color="auto"/>
            </w:tcBorders>
            <w:vAlign w:val="center"/>
          </w:tcPr>
          <w:p w:rsidR="00FB6ED4" w:rsidRDefault="00FB6ED4" w:rsidP="00FB6ED4">
            <w:pPr>
              <w:ind w:firstLineChars="200" w:firstLine="420"/>
              <w:rPr>
                <w:rFonts w:ascii="宋体" w:hAnsi="宋体"/>
                <w:szCs w:val="21"/>
              </w:rPr>
            </w:pPr>
            <w:r>
              <w:rPr>
                <w:rFonts w:ascii="宋体" w:hAnsi="宋体"/>
                <w:szCs w:val="21"/>
              </w:rPr>
              <w:t>16.7%</w:t>
            </w:r>
          </w:p>
        </w:tc>
      </w:tr>
      <w:tr w:rsidR="00FB6ED4" w:rsidTr="001D6958">
        <w:trPr>
          <w:cantSplit/>
          <w:trHeight w:val="567"/>
          <w:jc w:val="center"/>
        </w:trPr>
        <w:tc>
          <w:tcPr>
            <w:tcW w:w="1084" w:type="dxa"/>
            <w:vMerge/>
            <w:tcBorders>
              <w:top w:val="single" w:sz="4" w:space="0" w:color="auto"/>
              <w:bottom w:val="single" w:sz="4" w:space="0" w:color="auto"/>
              <w:right w:val="single" w:sz="4" w:space="0" w:color="auto"/>
            </w:tcBorders>
            <w:vAlign w:val="center"/>
          </w:tcPr>
          <w:p w:rsidR="00FB6ED4" w:rsidRDefault="00FB6ED4" w:rsidP="001D6958">
            <w:pPr>
              <w:jc w:val="center"/>
              <w:rPr>
                <w:rFonts w:ascii="宋体"/>
                <w:szCs w:val="21"/>
              </w:rPr>
            </w:pPr>
          </w:p>
        </w:tc>
        <w:tc>
          <w:tcPr>
            <w:tcW w:w="1963" w:type="dxa"/>
            <w:tcBorders>
              <w:top w:val="single" w:sz="6" w:space="0" w:color="auto"/>
              <w:left w:val="single" w:sz="4"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hAnsi="宋体" w:hint="eastAsia"/>
                <w:szCs w:val="21"/>
              </w:rPr>
              <w:t>副教授</w:t>
            </w:r>
          </w:p>
        </w:tc>
        <w:tc>
          <w:tcPr>
            <w:tcW w:w="642"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hAnsi="宋体"/>
                <w:szCs w:val="21"/>
              </w:rPr>
              <w:t>3</w:t>
            </w:r>
          </w:p>
        </w:tc>
        <w:tc>
          <w:tcPr>
            <w:tcW w:w="769"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hAnsi="宋体"/>
                <w:szCs w:val="21"/>
              </w:rPr>
              <w:t>1</w:t>
            </w:r>
          </w:p>
        </w:tc>
        <w:tc>
          <w:tcPr>
            <w:tcW w:w="769"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hAnsi="宋体"/>
                <w:szCs w:val="21"/>
              </w:rPr>
              <w:t>2</w:t>
            </w:r>
          </w:p>
        </w:tc>
        <w:tc>
          <w:tcPr>
            <w:tcW w:w="769"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szCs w:val="21"/>
              </w:rPr>
              <w:t>0</w:t>
            </w:r>
          </w:p>
        </w:tc>
        <w:tc>
          <w:tcPr>
            <w:tcW w:w="783"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szCs w:val="21"/>
              </w:rPr>
              <w:t>0</w:t>
            </w:r>
          </w:p>
        </w:tc>
        <w:tc>
          <w:tcPr>
            <w:tcW w:w="1328" w:type="dxa"/>
            <w:tcBorders>
              <w:top w:val="single" w:sz="4" w:space="0" w:color="auto"/>
              <w:left w:val="single" w:sz="6" w:space="0" w:color="auto"/>
              <w:bottom w:val="single" w:sz="4" w:space="0" w:color="auto"/>
            </w:tcBorders>
            <w:vAlign w:val="center"/>
          </w:tcPr>
          <w:p w:rsidR="00FB6ED4" w:rsidRDefault="00FB6ED4" w:rsidP="001D6958">
            <w:pPr>
              <w:jc w:val="center"/>
              <w:rPr>
                <w:rFonts w:ascii="宋体" w:hAnsi="宋体"/>
                <w:szCs w:val="21"/>
              </w:rPr>
            </w:pPr>
            <w:r>
              <w:rPr>
                <w:rFonts w:ascii="宋体" w:hAnsi="宋体"/>
                <w:szCs w:val="21"/>
              </w:rPr>
              <w:t>25%</w:t>
            </w:r>
          </w:p>
        </w:tc>
      </w:tr>
      <w:tr w:rsidR="00FB6ED4" w:rsidTr="001D6958">
        <w:trPr>
          <w:cantSplit/>
          <w:trHeight w:val="567"/>
          <w:jc w:val="center"/>
        </w:trPr>
        <w:tc>
          <w:tcPr>
            <w:tcW w:w="1084" w:type="dxa"/>
            <w:vMerge/>
            <w:tcBorders>
              <w:top w:val="single" w:sz="4" w:space="0" w:color="auto"/>
              <w:bottom w:val="single" w:sz="4" w:space="0" w:color="auto"/>
              <w:right w:val="single" w:sz="4" w:space="0" w:color="auto"/>
            </w:tcBorders>
            <w:vAlign w:val="center"/>
          </w:tcPr>
          <w:p w:rsidR="00FB6ED4" w:rsidRDefault="00FB6ED4" w:rsidP="001D6958">
            <w:pPr>
              <w:jc w:val="center"/>
              <w:rPr>
                <w:rFonts w:ascii="宋体"/>
                <w:szCs w:val="21"/>
              </w:rPr>
            </w:pPr>
          </w:p>
        </w:tc>
        <w:tc>
          <w:tcPr>
            <w:tcW w:w="1963" w:type="dxa"/>
            <w:tcBorders>
              <w:top w:val="single" w:sz="6" w:space="0" w:color="auto"/>
              <w:left w:val="single" w:sz="4"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hAnsi="宋体" w:hint="eastAsia"/>
                <w:szCs w:val="21"/>
              </w:rPr>
              <w:t>讲师</w:t>
            </w:r>
          </w:p>
        </w:tc>
        <w:tc>
          <w:tcPr>
            <w:tcW w:w="642"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hAnsi="宋体"/>
                <w:szCs w:val="21"/>
              </w:rPr>
              <w:t>6</w:t>
            </w:r>
          </w:p>
        </w:tc>
        <w:tc>
          <w:tcPr>
            <w:tcW w:w="769"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hAnsi="宋体"/>
                <w:szCs w:val="21"/>
              </w:rPr>
              <w:t>1</w:t>
            </w:r>
          </w:p>
        </w:tc>
        <w:tc>
          <w:tcPr>
            <w:tcW w:w="769"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hAnsi="宋体"/>
                <w:szCs w:val="21"/>
              </w:rPr>
              <w:t>4</w:t>
            </w:r>
          </w:p>
        </w:tc>
        <w:tc>
          <w:tcPr>
            <w:tcW w:w="769"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hAnsi="宋体"/>
                <w:szCs w:val="21"/>
              </w:rPr>
              <w:t>1</w:t>
            </w:r>
          </w:p>
        </w:tc>
        <w:tc>
          <w:tcPr>
            <w:tcW w:w="783"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szCs w:val="21"/>
              </w:rPr>
              <w:t>0</w:t>
            </w:r>
          </w:p>
        </w:tc>
        <w:tc>
          <w:tcPr>
            <w:tcW w:w="1328" w:type="dxa"/>
            <w:tcBorders>
              <w:top w:val="single" w:sz="4" w:space="0" w:color="auto"/>
              <w:left w:val="single" w:sz="6" w:space="0" w:color="auto"/>
              <w:bottom w:val="single" w:sz="4" w:space="0" w:color="auto"/>
            </w:tcBorders>
            <w:vAlign w:val="center"/>
          </w:tcPr>
          <w:p w:rsidR="00FB6ED4" w:rsidRDefault="00FB6ED4" w:rsidP="001D6958">
            <w:pPr>
              <w:jc w:val="center"/>
              <w:rPr>
                <w:rFonts w:ascii="宋体"/>
                <w:szCs w:val="21"/>
              </w:rPr>
            </w:pPr>
            <w:r>
              <w:rPr>
                <w:rFonts w:ascii="宋体" w:hAnsi="宋体"/>
                <w:szCs w:val="21"/>
              </w:rPr>
              <w:t>50%</w:t>
            </w:r>
          </w:p>
        </w:tc>
      </w:tr>
      <w:tr w:rsidR="00FB6ED4" w:rsidTr="001D6958">
        <w:trPr>
          <w:cantSplit/>
          <w:trHeight w:val="567"/>
          <w:jc w:val="center"/>
        </w:trPr>
        <w:tc>
          <w:tcPr>
            <w:tcW w:w="1084" w:type="dxa"/>
            <w:vMerge/>
            <w:tcBorders>
              <w:top w:val="single" w:sz="4" w:space="0" w:color="auto"/>
              <w:bottom w:val="single" w:sz="4" w:space="0" w:color="auto"/>
              <w:right w:val="single" w:sz="4" w:space="0" w:color="auto"/>
            </w:tcBorders>
            <w:vAlign w:val="center"/>
          </w:tcPr>
          <w:p w:rsidR="00FB6ED4" w:rsidRDefault="00FB6ED4" w:rsidP="001D6958">
            <w:pPr>
              <w:jc w:val="center"/>
              <w:rPr>
                <w:rFonts w:ascii="宋体"/>
                <w:szCs w:val="21"/>
              </w:rPr>
            </w:pPr>
          </w:p>
        </w:tc>
        <w:tc>
          <w:tcPr>
            <w:tcW w:w="1963" w:type="dxa"/>
            <w:tcBorders>
              <w:top w:val="single" w:sz="6" w:space="0" w:color="auto"/>
              <w:left w:val="single" w:sz="4"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hAnsi="宋体" w:hint="eastAsia"/>
                <w:szCs w:val="21"/>
              </w:rPr>
              <w:t>助教</w:t>
            </w:r>
          </w:p>
        </w:tc>
        <w:tc>
          <w:tcPr>
            <w:tcW w:w="642"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hAnsi="宋体"/>
                <w:szCs w:val="21"/>
              </w:rPr>
              <w:t>1</w:t>
            </w:r>
          </w:p>
        </w:tc>
        <w:tc>
          <w:tcPr>
            <w:tcW w:w="769"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hAnsi="宋体"/>
                <w:szCs w:val="21"/>
              </w:rPr>
              <w:t>1</w:t>
            </w:r>
          </w:p>
        </w:tc>
        <w:tc>
          <w:tcPr>
            <w:tcW w:w="769"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szCs w:val="21"/>
              </w:rPr>
              <w:t>0</w:t>
            </w:r>
          </w:p>
        </w:tc>
        <w:tc>
          <w:tcPr>
            <w:tcW w:w="769"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szCs w:val="21"/>
              </w:rPr>
              <w:t>0</w:t>
            </w:r>
          </w:p>
        </w:tc>
        <w:tc>
          <w:tcPr>
            <w:tcW w:w="783" w:type="dxa"/>
            <w:tcBorders>
              <w:top w:val="single" w:sz="6" w:space="0" w:color="auto"/>
              <w:left w:val="single" w:sz="6" w:space="0" w:color="auto"/>
              <w:bottom w:val="single" w:sz="6" w:space="0" w:color="auto"/>
              <w:right w:val="single" w:sz="6" w:space="0" w:color="auto"/>
            </w:tcBorders>
            <w:vAlign w:val="center"/>
          </w:tcPr>
          <w:p w:rsidR="00FB6ED4" w:rsidRDefault="00FB6ED4" w:rsidP="001D6958">
            <w:pPr>
              <w:jc w:val="center"/>
              <w:rPr>
                <w:rFonts w:ascii="宋体"/>
                <w:szCs w:val="21"/>
              </w:rPr>
            </w:pPr>
            <w:r>
              <w:rPr>
                <w:rFonts w:ascii="宋体"/>
                <w:szCs w:val="21"/>
              </w:rPr>
              <w:t>0</w:t>
            </w:r>
          </w:p>
        </w:tc>
        <w:tc>
          <w:tcPr>
            <w:tcW w:w="1328" w:type="dxa"/>
            <w:tcBorders>
              <w:top w:val="single" w:sz="4" w:space="0" w:color="auto"/>
              <w:left w:val="single" w:sz="6" w:space="0" w:color="auto"/>
              <w:bottom w:val="single" w:sz="4" w:space="0" w:color="auto"/>
            </w:tcBorders>
            <w:vAlign w:val="center"/>
          </w:tcPr>
          <w:p w:rsidR="00FB6ED4" w:rsidRDefault="00FB6ED4" w:rsidP="001D6958">
            <w:pPr>
              <w:jc w:val="center"/>
              <w:rPr>
                <w:rFonts w:ascii="宋体" w:hAnsi="宋体"/>
                <w:szCs w:val="21"/>
              </w:rPr>
            </w:pPr>
            <w:r>
              <w:rPr>
                <w:rFonts w:ascii="宋体" w:hAnsi="宋体"/>
                <w:szCs w:val="21"/>
              </w:rPr>
              <w:t>8.3%</w:t>
            </w:r>
          </w:p>
        </w:tc>
      </w:tr>
      <w:tr w:rsidR="00FB6ED4" w:rsidTr="001D6958">
        <w:trPr>
          <w:cantSplit/>
          <w:trHeight w:val="567"/>
          <w:jc w:val="center"/>
        </w:trPr>
        <w:tc>
          <w:tcPr>
            <w:tcW w:w="1084" w:type="dxa"/>
            <w:tcBorders>
              <w:top w:val="single" w:sz="4" w:space="0" w:color="auto"/>
              <w:bottom w:val="single" w:sz="12" w:space="0" w:color="auto"/>
              <w:right w:val="single" w:sz="4" w:space="0" w:color="auto"/>
            </w:tcBorders>
            <w:vAlign w:val="center"/>
          </w:tcPr>
          <w:p w:rsidR="00FB6ED4" w:rsidRDefault="00FB6ED4" w:rsidP="001D6958">
            <w:pPr>
              <w:snapToGrid w:val="0"/>
              <w:jc w:val="center"/>
              <w:rPr>
                <w:rFonts w:ascii="宋体"/>
                <w:szCs w:val="21"/>
              </w:rPr>
            </w:pPr>
            <w:r>
              <w:rPr>
                <w:rFonts w:ascii="宋体" w:hAnsi="宋体" w:hint="eastAsia"/>
                <w:szCs w:val="21"/>
              </w:rPr>
              <w:t>学历结构</w:t>
            </w:r>
          </w:p>
        </w:tc>
        <w:tc>
          <w:tcPr>
            <w:tcW w:w="1963" w:type="dxa"/>
            <w:tcBorders>
              <w:top w:val="single" w:sz="6" w:space="0" w:color="auto"/>
              <w:left w:val="single" w:sz="4" w:space="0" w:color="auto"/>
              <w:bottom w:val="single" w:sz="12" w:space="0" w:color="auto"/>
              <w:right w:val="single" w:sz="6" w:space="0" w:color="auto"/>
            </w:tcBorders>
            <w:vAlign w:val="center"/>
          </w:tcPr>
          <w:p w:rsidR="00FB6ED4" w:rsidRDefault="00FB6ED4" w:rsidP="001D6958">
            <w:pPr>
              <w:snapToGrid w:val="0"/>
              <w:jc w:val="center"/>
              <w:rPr>
                <w:rFonts w:ascii="宋体"/>
                <w:szCs w:val="21"/>
              </w:rPr>
            </w:pPr>
            <w:r>
              <w:rPr>
                <w:rFonts w:ascii="宋体" w:hAnsi="宋体" w:hint="eastAsia"/>
                <w:szCs w:val="21"/>
              </w:rPr>
              <w:t>具有博士学位人员</w:t>
            </w:r>
          </w:p>
        </w:tc>
        <w:tc>
          <w:tcPr>
            <w:tcW w:w="642" w:type="dxa"/>
            <w:tcBorders>
              <w:top w:val="single" w:sz="6" w:space="0" w:color="auto"/>
              <w:left w:val="single" w:sz="6" w:space="0" w:color="auto"/>
              <w:bottom w:val="single" w:sz="12" w:space="0" w:color="auto"/>
              <w:right w:val="single" w:sz="6" w:space="0" w:color="auto"/>
            </w:tcBorders>
            <w:vAlign w:val="center"/>
          </w:tcPr>
          <w:p w:rsidR="00FB6ED4" w:rsidRDefault="00FB6ED4" w:rsidP="001D6958">
            <w:pPr>
              <w:snapToGrid w:val="0"/>
              <w:jc w:val="center"/>
              <w:rPr>
                <w:rFonts w:ascii="宋体" w:hAnsi="宋体"/>
                <w:szCs w:val="21"/>
              </w:rPr>
            </w:pPr>
            <w:r>
              <w:rPr>
                <w:rFonts w:ascii="宋体" w:hAnsi="宋体"/>
                <w:szCs w:val="21"/>
              </w:rPr>
              <w:t>11</w:t>
            </w:r>
          </w:p>
        </w:tc>
        <w:tc>
          <w:tcPr>
            <w:tcW w:w="769" w:type="dxa"/>
            <w:tcBorders>
              <w:top w:val="single" w:sz="6" w:space="0" w:color="auto"/>
              <w:left w:val="single" w:sz="6" w:space="0" w:color="auto"/>
              <w:bottom w:val="single" w:sz="12" w:space="0" w:color="auto"/>
              <w:right w:val="single" w:sz="6" w:space="0" w:color="auto"/>
            </w:tcBorders>
            <w:vAlign w:val="center"/>
          </w:tcPr>
          <w:p w:rsidR="00FB6ED4" w:rsidRDefault="00FB6ED4" w:rsidP="001D6958">
            <w:pPr>
              <w:snapToGrid w:val="0"/>
              <w:jc w:val="center"/>
              <w:rPr>
                <w:rFonts w:ascii="宋体"/>
                <w:szCs w:val="21"/>
              </w:rPr>
            </w:pPr>
            <w:r>
              <w:rPr>
                <w:rFonts w:ascii="宋体" w:hAnsi="宋体"/>
                <w:szCs w:val="21"/>
              </w:rPr>
              <w:t>2</w:t>
            </w:r>
          </w:p>
        </w:tc>
        <w:tc>
          <w:tcPr>
            <w:tcW w:w="769" w:type="dxa"/>
            <w:tcBorders>
              <w:top w:val="single" w:sz="6" w:space="0" w:color="auto"/>
              <w:left w:val="single" w:sz="6" w:space="0" w:color="auto"/>
              <w:bottom w:val="single" w:sz="12" w:space="0" w:color="auto"/>
              <w:right w:val="single" w:sz="6" w:space="0" w:color="auto"/>
            </w:tcBorders>
            <w:vAlign w:val="center"/>
          </w:tcPr>
          <w:p w:rsidR="00FB6ED4" w:rsidRDefault="00FB6ED4" w:rsidP="001D6958">
            <w:pPr>
              <w:snapToGrid w:val="0"/>
              <w:jc w:val="center"/>
              <w:rPr>
                <w:rFonts w:ascii="宋体"/>
                <w:szCs w:val="21"/>
              </w:rPr>
            </w:pPr>
            <w:r>
              <w:rPr>
                <w:rFonts w:ascii="宋体" w:hAnsi="宋体"/>
                <w:szCs w:val="21"/>
              </w:rPr>
              <w:t>7</w:t>
            </w:r>
          </w:p>
        </w:tc>
        <w:tc>
          <w:tcPr>
            <w:tcW w:w="769" w:type="dxa"/>
            <w:tcBorders>
              <w:top w:val="single" w:sz="6" w:space="0" w:color="auto"/>
              <w:left w:val="single" w:sz="6" w:space="0" w:color="auto"/>
              <w:bottom w:val="single" w:sz="12" w:space="0" w:color="auto"/>
              <w:right w:val="single" w:sz="6" w:space="0" w:color="auto"/>
            </w:tcBorders>
            <w:vAlign w:val="center"/>
          </w:tcPr>
          <w:p w:rsidR="00FB6ED4" w:rsidRDefault="00FB6ED4" w:rsidP="001D6958">
            <w:pPr>
              <w:snapToGrid w:val="0"/>
              <w:jc w:val="center"/>
              <w:rPr>
                <w:rFonts w:ascii="宋体" w:hAnsi="宋体"/>
                <w:szCs w:val="21"/>
              </w:rPr>
            </w:pPr>
            <w:r>
              <w:rPr>
                <w:rFonts w:ascii="宋体" w:hAnsi="宋体"/>
                <w:szCs w:val="21"/>
              </w:rPr>
              <w:t>2</w:t>
            </w:r>
          </w:p>
        </w:tc>
        <w:tc>
          <w:tcPr>
            <w:tcW w:w="783" w:type="dxa"/>
            <w:tcBorders>
              <w:top w:val="single" w:sz="6" w:space="0" w:color="auto"/>
              <w:left w:val="single" w:sz="6" w:space="0" w:color="auto"/>
              <w:bottom w:val="single" w:sz="12" w:space="0" w:color="auto"/>
              <w:right w:val="single" w:sz="6" w:space="0" w:color="auto"/>
            </w:tcBorders>
            <w:vAlign w:val="center"/>
          </w:tcPr>
          <w:p w:rsidR="00FB6ED4" w:rsidRDefault="00FB6ED4" w:rsidP="001D6958">
            <w:pPr>
              <w:snapToGrid w:val="0"/>
              <w:jc w:val="center"/>
              <w:rPr>
                <w:rFonts w:ascii="宋体" w:hAnsi="宋体"/>
                <w:szCs w:val="21"/>
              </w:rPr>
            </w:pPr>
            <w:r>
              <w:rPr>
                <w:rFonts w:ascii="宋体" w:hAnsi="宋体"/>
                <w:szCs w:val="21"/>
              </w:rPr>
              <w:t>0</w:t>
            </w:r>
          </w:p>
        </w:tc>
        <w:tc>
          <w:tcPr>
            <w:tcW w:w="1328" w:type="dxa"/>
            <w:tcBorders>
              <w:top w:val="single" w:sz="4" w:space="0" w:color="auto"/>
              <w:left w:val="single" w:sz="6" w:space="0" w:color="auto"/>
              <w:bottom w:val="single" w:sz="12" w:space="0" w:color="auto"/>
            </w:tcBorders>
            <w:vAlign w:val="center"/>
          </w:tcPr>
          <w:p w:rsidR="00FB6ED4" w:rsidRDefault="00FB6ED4" w:rsidP="001D6958">
            <w:pPr>
              <w:snapToGrid w:val="0"/>
              <w:jc w:val="center"/>
              <w:rPr>
                <w:rFonts w:ascii="宋体" w:hAnsi="宋体"/>
                <w:szCs w:val="21"/>
              </w:rPr>
            </w:pPr>
            <w:r>
              <w:rPr>
                <w:rFonts w:ascii="宋体" w:hAnsi="宋体"/>
                <w:szCs w:val="21"/>
              </w:rPr>
              <w:t>91.7%</w:t>
            </w:r>
          </w:p>
        </w:tc>
      </w:tr>
    </w:tbl>
    <w:p w:rsidR="00FB6ED4" w:rsidRDefault="00FB6ED4" w:rsidP="00FB6ED4">
      <w:pPr>
        <w:spacing w:line="360" w:lineRule="auto"/>
        <w:ind w:rightChars="20" w:right="42" w:firstLineChars="200" w:firstLine="480"/>
        <w:rPr>
          <w:rFonts w:ascii="宋体"/>
          <w:sz w:val="24"/>
          <w:szCs w:val="24"/>
        </w:rPr>
      </w:pPr>
    </w:p>
    <w:p w:rsidR="00FB6ED4" w:rsidRDefault="00FB6ED4" w:rsidP="00390A1B">
      <w:pPr>
        <w:pStyle w:val="4"/>
        <w:numPr>
          <w:ilvl w:val="0"/>
          <w:numId w:val="6"/>
        </w:numPr>
        <w:spacing w:before="0" w:after="0" w:line="360" w:lineRule="auto"/>
      </w:pPr>
      <w:r>
        <w:rPr>
          <w:rFonts w:hint="eastAsia"/>
        </w:rPr>
        <w:t>教学</w:t>
      </w:r>
      <w:bookmarkEnd w:id="12"/>
      <w:r>
        <w:rPr>
          <w:rFonts w:hint="eastAsia"/>
        </w:rPr>
        <w:t>工作</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本专业教师严格执行学校和学院的教学管理制度，选用教材、编写教学大纲、制定授课计划、编写教案、选取案例、组织研讨、考勤、布置作业、作业批改、课外辅导、平时测验、期中期末考试安排、阅卷、登分等各环节严格把关，教学过程规范，保证了教学质量。采取教研促教学和科研促教学的方式提高教学水平，如积极开展教研活动、关于人才培养方案的学生座谈会、申报并完成多项教改课题和科研课题，不仅教学和科研成果丰富，教学效果也较好，所有教师的学生评教结果均为优秀。通过开展课题报告、集体作业、课程论文等方式提升学生的课堂参与度，增强学生的学习主动性。教学环节中，通过多媒体教学结合传统板书、网络期刊资料运用、建设网络教学平台等教学手段，加大案例分析在课堂教学中的比重，有针对性的进行案例分析和研究。除此之外，鼓励学生积极参加大学生科技创新活动等。</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金融数学专业教师积极参与学校的骨干教师激励计划，包括坐班答疑、全程导师制和师生互伴特色团队建设，为新生开设了研讨课，浅谈金融数学的不同研究方向，有助于学生确定未来学习和发展的目标。多位老师深入学生宿舍和学生沟通，充分了解学生的各种动态，课前课后在教室给学生辅导答疑；另有老师利用课外时间无偿给学生安排时间上习题课，还自费购买拍摄视频的仪器，对重要的知识点及同学疑惑多的知识点拍成视频发到网上，供同学们随时查看；各位老师还经常通过微信、面对面及电话邮件等形式和学生们沟通，可以说对学生的生活学习情况大都了如指掌。此外，金融数学专业教师也积极参与学校学院组织的各项活动，各方面成绩突出，个人和集体均有多项获奖。</w:t>
      </w:r>
    </w:p>
    <w:p w:rsidR="00FB6ED4" w:rsidRDefault="00FB6ED4" w:rsidP="00390A1B">
      <w:pPr>
        <w:pStyle w:val="4"/>
        <w:spacing w:before="0" w:after="0" w:line="360" w:lineRule="auto"/>
      </w:pPr>
      <w:bookmarkStart w:id="13" w:name="_Toc296003757"/>
      <w:r>
        <w:t xml:space="preserve">3. </w:t>
      </w:r>
      <w:bookmarkEnd w:id="13"/>
      <w:r>
        <w:rPr>
          <w:rFonts w:hint="eastAsia"/>
        </w:rPr>
        <w:t>科研情况</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围绕“计算金融”、“计量金融”和“风险管理”等领域，本专业教师积极开展科学研究，校内组织了小型研讨会和大型的金融数学学科建设学术会议，校外参加重大学术会议，科研论文发表和各类课题申请硕果累累。</w:t>
      </w:r>
      <w:r>
        <w:rPr>
          <w:rFonts w:ascii="宋体" w:hAnsi="宋体"/>
          <w:sz w:val="24"/>
          <w:szCs w:val="24"/>
        </w:rPr>
        <w:t>2015</w:t>
      </w:r>
      <w:r>
        <w:rPr>
          <w:rFonts w:ascii="宋体" w:hAnsi="宋体" w:hint="eastAsia"/>
          <w:sz w:val="24"/>
          <w:szCs w:val="24"/>
        </w:rPr>
        <w:t>年</w:t>
      </w:r>
      <w:r>
        <w:rPr>
          <w:rFonts w:ascii="宋体" w:hAnsi="宋体"/>
          <w:sz w:val="24"/>
          <w:szCs w:val="24"/>
        </w:rPr>
        <w:t>1</w:t>
      </w:r>
      <w:r>
        <w:rPr>
          <w:rFonts w:ascii="宋体" w:hAnsi="宋体" w:hint="eastAsia"/>
          <w:sz w:val="24"/>
          <w:szCs w:val="24"/>
        </w:rPr>
        <w:t>月至</w:t>
      </w:r>
      <w:r>
        <w:rPr>
          <w:rFonts w:ascii="宋体" w:hAnsi="宋体"/>
          <w:sz w:val="24"/>
          <w:szCs w:val="24"/>
        </w:rPr>
        <w:t>2017</w:t>
      </w:r>
      <w:r>
        <w:rPr>
          <w:rFonts w:ascii="宋体" w:hAnsi="宋体" w:hint="eastAsia"/>
          <w:sz w:val="24"/>
          <w:szCs w:val="24"/>
        </w:rPr>
        <w:t>年</w:t>
      </w:r>
      <w:r>
        <w:rPr>
          <w:rFonts w:ascii="宋体" w:hAnsi="宋体"/>
          <w:sz w:val="24"/>
          <w:szCs w:val="24"/>
        </w:rPr>
        <w:t>12</w:t>
      </w:r>
      <w:r>
        <w:rPr>
          <w:rFonts w:ascii="宋体" w:hAnsi="宋体" w:hint="eastAsia"/>
          <w:sz w:val="24"/>
          <w:szCs w:val="24"/>
        </w:rPr>
        <w:t>月，金融数学专业教师承担了</w:t>
      </w:r>
      <w:r>
        <w:rPr>
          <w:rFonts w:ascii="宋体" w:hAnsi="宋体"/>
          <w:sz w:val="24"/>
          <w:szCs w:val="24"/>
        </w:rPr>
        <w:t>4</w:t>
      </w:r>
      <w:r>
        <w:rPr>
          <w:rFonts w:ascii="宋体" w:hAnsi="宋体" w:hint="eastAsia"/>
          <w:sz w:val="24"/>
          <w:szCs w:val="24"/>
        </w:rPr>
        <w:t>项国家级课题和</w:t>
      </w:r>
      <w:r>
        <w:rPr>
          <w:rFonts w:ascii="宋体" w:hAnsi="宋体"/>
          <w:sz w:val="24"/>
          <w:szCs w:val="24"/>
        </w:rPr>
        <w:t>6</w:t>
      </w:r>
      <w:r>
        <w:rPr>
          <w:rFonts w:ascii="宋体" w:hAnsi="宋体" w:hint="eastAsia"/>
          <w:sz w:val="24"/>
          <w:szCs w:val="24"/>
        </w:rPr>
        <w:t>项省部委局级</w:t>
      </w:r>
      <w:r>
        <w:rPr>
          <w:rFonts w:ascii="宋体" w:hAnsi="宋体" w:hint="eastAsia"/>
          <w:sz w:val="24"/>
          <w:szCs w:val="24"/>
        </w:rPr>
        <w:lastRenderedPageBreak/>
        <w:t>教学科研课题，课题总量为</w:t>
      </w:r>
      <w:r>
        <w:rPr>
          <w:rFonts w:ascii="宋体" w:hAnsi="宋体"/>
          <w:sz w:val="24"/>
          <w:szCs w:val="24"/>
        </w:rPr>
        <w:t>17</w:t>
      </w:r>
      <w:r>
        <w:rPr>
          <w:rFonts w:ascii="宋体" w:hAnsi="宋体" w:hint="eastAsia"/>
          <w:sz w:val="24"/>
          <w:szCs w:val="24"/>
        </w:rPr>
        <w:t>项；共计发表</w:t>
      </w:r>
      <w:r>
        <w:rPr>
          <w:rFonts w:ascii="宋体" w:hAnsi="宋体"/>
          <w:sz w:val="24"/>
          <w:szCs w:val="24"/>
        </w:rPr>
        <w:t>25</w:t>
      </w:r>
      <w:r>
        <w:rPr>
          <w:rFonts w:ascii="宋体" w:hAnsi="宋体" w:hint="eastAsia"/>
          <w:sz w:val="24"/>
          <w:szCs w:val="24"/>
        </w:rPr>
        <w:t>篇论文，其中</w:t>
      </w:r>
      <w:r>
        <w:rPr>
          <w:rFonts w:ascii="宋体" w:hAnsi="宋体"/>
          <w:sz w:val="24"/>
          <w:szCs w:val="24"/>
        </w:rPr>
        <w:t>13</w:t>
      </w:r>
      <w:r>
        <w:rPr>
          <w:rFonts w:ascii="宋体" w:hAnsi="宋体" w:hint="eastAsia"/>
          <w:sz w:val="24"/>
          <w:szCs w:val="24"/>
        </w:rPr>
        <w:t>篇被</w:t>
      </w:r>
      <w:r>
        <w:rPr>
          <w:rFonts w:ascii="宋体" w:hAnsi="宋体"/>
          <w:sz w:val="24"/>
          <w:szCs w:val="24"/>
        </w:rPr>
        <w:t>SCI</w:t>
      </w:r>
      <w:r>
        <w:rPr>
          <w:rFonts w:ascii="宋体" w:hAnsi="宋体" w:hint="eastAsia"/>
          <w:sz w:val="24"/>
          <w:szCs w:val="24"/>
        </w:rPr>
        <w:t>、</w:t>
      </w:r>
      <w:r>
        <w:rPr>
          <w:rFonts w:ascii="宋体" w:hAnsi="宋体"/>
          <w:sz w:val="24"/>
          <w:szCs w:val="24"/>
        </w:rPr>
        <w:t>EI</w:t>
      </w:r>
      <w:r>
        <w:rPr>
          <w:rFonts w:ascii="宋体" w:hAnsi="宋体" w:hint="eastAsia"/>
          <w:sz w:val="24"/>
          <w:szCs w:val="24"/>
        </w:rPr>
        <w:t>检索。教学科研成果统计如下表所示（具体可参见附表</w:t>
      </w:r>
      <w:r>
        <w:rPr>
          <w:rFonts w:ascii="宋体" w:hAnsi="宋体"/>
          <w:sz w:val="24"/>
          <w:szCs w:val="24"/>
        </w:rPr>
        <w:t>1</w:t>
      </w:r>
      <w:r>
        <w:rPr>
          <w:rFonts w:ascii="宋体" w:hAnsi="宋体" w:hint="eastAsia"/>
          <w:sz w:val="24"/>
          <w:szCs w:val="24"/>
        </w:rPr>
        <w:t>）。</w:t>
      </w:r>
    </w:p>
    <w:p w:rsidR="00FB6ED4" w:rsidRDefault="00FB6ED4" w:rsidP="00FD6B16">
      <w:pPr>
        <w:spacing w:line="360" w:lineRule="auto"/>
        <w:ind w:rightChars="20" w:right="42" w:firstLineChars="200" w:firstLine="482"/>
        <w:jc w:val="center"/>
        <w:rPr>
          <w:rFonts w:ascii="宋体"/>
          <w:b/>
          <w:bCs/>
          <w:sz w:val="24"/>
          <w:szCs w:val="24"/>
        </w:rPr>
      </w:pPr>
      <w:r>
        <w:rPr>
          <w:rFonts w:ascii="宋体" w:hAnsi="宋体" w:hint="eastAsia"/>
          <w:b/>
          <w:bCs/>
          <w:sz w:val="24"/>
          <w:szCs w:val="24"/>
        </w:rPr>
        <w:t>表</w:t>
      </w:r>
      <w:r>
        <w:rPr>
          <w:rFonts w:ascii="宋体" w:hAnsi="宋体"/>
          <w:b/>
          <w:bCs/>
          <w:sz w:val="24"/>
          <w:szCs w:val="24"/>
        </w:rPr>
        <w:t xml:space="preserve">2 </w:t>
      </w:r>
      <w:r>
        <w:rPr>
          <w:rFonts w:ascii="宋体" w:hAnsi="宋体" w:hint="eastAsia"/>
          <w:b/>
          <w:bCs/>
          <w:sz w:val="24"/>
          <w:szCs w:val="24"/>
        </w:rPr>
        <w:t>教学科研成果统计</w:t>
      </w:r>
    </w:p>
    <w:tbl>
      <w:tblPr>
        <w:tblW w:w="7820" w:type="dxa"/>
        <w:jc w:val="center"/>
        <w:tblCellSpacing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848"/>
        <w:gridCol w:w="890"/>
        <w:gridCol w:w="780"/>
        <w:gridCol w:w="1191"/>
        <w:gridCol w:w="659"/>
        <w:gridCol w:w="1075"/>
        <w:gridCol w:w="845"/>
        <w:gridCol w:w="846"/>
        <w:gridCol w:w="686"/>
      </w:tblGrid>
      <w:tr w:rsidR="00FB6ED4" w:rsidTr="001D6958">
        <w:trPr>
          <w:trHeight w:val="620"/>
          <w:tblCellSpacing w:w="0" w:type="dxa"/>
          <w:jc w:val="center"/>
        </w:trPr>
        <w:tc>
          <w:tcPr>
            <w:tcW w:w="7820" w:type="dxa"/>
            <w:gridSpan w:val="9"/>
            <w:tcMar>
              <w:left w:w="81" w:type="dxa"/>
              <w:right w:w="81" w:type="dxa"/>
            </w:tcMar>
            <w:vAlign w:val="center"/>
          </w:tcPr>
          <w:p w:rsidR="00FB6ED4" w:rsidRDefault="00FB6ED4" w:rsidP="001D6958">
            <w:pPr>
              <w:pStyle w:val="a9"/>
              <w:jc w:val="center"/>
              <w:rPr>
                <w:rFonts w:cs="Times New Roman"/>
                <w:kern w:val="2"/>
              </w:rPr>
            </w:pPr>
            <w:r>
              <w:rPr>
                <w:rFonts w:cs="Times New Roman"/>
                <w:kern w:val="2"/>
              </w:rPr>
              <w:t>SCI</w:t>
            </w:r>
            <w:r>
              <w:rPr>
                <w:rFonts w:cs="Times New Roman" w:hint="eastAsia"/>
                <w:kern w:val="2"/>
              </w:rPr>
              <w:t>论文：</w:t>
            </w:r>
            <w:r>
              <w:rPr>
                <w:rFonts w:cs="Times New Roman"/>
                <w:kern w:val="2"/>
              </w:rPr>
              <w:t>12</w:t>
            </w:r>
            <w:r>
              <w:rPr>
                <w:rFonts w:cs="Times New Roman" w:hint="eastAsia"/>
                <w:kern w:val="2"/>
              </w:rPr>
              <w:t>篇；委局级以上课题：</w:t>
            </w:r>
            <w:r>
              <w:rPr>
                <w:rFonts w:cs="Times New Roman"/>
                <w:kern w:val="2"/>
              </w:rPr>
              <w:t>10</w:t>
            </w:r>
            <w:r>
              <w:rPr>
                <w:rFonts w:cs="Times New Roman" w:hint="eastAsia"/>
                <w:kern w:val="2"/>
              </w:rPr>
              <w:t>项</w:t>
            </w:r>
          </w:p>
        </w:tc>
      </w:tr>
      <w:tr w:rsidR="00FB6ED4" w:rsidTr="001D6958">
        <w:trPr>
          <w:trHeight w:val="620"/>
          <w:tblCellSpacing w:w="0" w:type="dxa"/>
          <w:jc w:val="center"/>
        </w:trPr>
        <w:tc>
          <w:tcPr>
            <w:tcW w:w="848" w:type="dxa"/>
            <w:vMerge w:val="restart"/>
            <w:tcMar>
              <w:left w:w="81" w:type="dxa"/>
              <w:right w:w="81" w:type="dxa"/>
            </w:tcMar>
            <w:textDirection w:val="tbRlV"/>
            <w:vAlign w:val="center"/>
          </w:tcPr>
          <w:p w:rsidR="00FB6ED4" w:rsidRDefault="00FB6ED4" w:rsidP="001D6958">
            <w:pPr>
              <w:pStyle w:val="a9"/>
              <w:jc w:val="center"/>
              <w:rPr>
                <w:rFonts w:cs="Times New Roman"/>
                <w:kern w:val="2"/>
              </w:rPr>
            </w:pPr>
            <w:r>
              <w:rPr>
                <w:rFonts w:cs="Times New Roman" w:hint="eastAsia"/>
                <w:kern w:val="2"/>
              </w:rPr>
              <w:t>教</w:t>
            </w:r>
            <w:r>
              <w:rPr>
                <w:rFonts w:cs="Times New Roman"/>
                <w:kern w:val="2"/>
              </w:rPr>
              <w:t> </w:t>
            </w:r>
            <w:r>
              <w:rPr>
                <w:rFonts w:cs="Times New Roman" w:hint="eastAsia"/>
                <w:kern w:val="2"/>
              </w:rPr>
              <w:t>学</w:t>
            </w:r>
            <w:r>
              <w:rPr>
                <w:rFonts w:cs="Times New Roman"/>
                <w:kern w:val="2"/>
              </w:rPr>
              <w:t> </w:t>
            </w:r>
            <w:r>
              <w:rPr>
                <w:rFonts w:cs="Times New Roman" w:hint="eastAsia"/>
                <w:kern w:val="2"/>
              </w:rPr>
              <w:t>科</w:t>
            </w:r>
            <w:r>
              <w:rPr>
                <w:rFonts w:cs="Times New Roman"/>
                <w:kern w:val="2"/>
              </w:rPr>
              <w:t> </w:t>
            </w:r>
            <w:r>
              <w:rPr>
                <w:rFonts w:cs="Times New Roman" w:hint="eastAsia"/>
                <w:kern w:val="2"/>
              </w:rPr>
              <w:t>研</w:t>
            </w:r>
            <w:r>
              <w:rPr>
                <w:rFonts w:cs="Times New Roman"/>
                <w:kern w:val="2"/>
              </w:rPr>
              <w:t> </w:t>
            </w:r>
            <w:r>
              <w:rPr>
                <w:rFonts w:cs="Times New Roman" w:hint="eastAsia"/>
                <w:kern w:val="2"/>
              </w:rPr>
              <w:t>成</w:t>
            </w:r>
            <w:r>
              <w:rPr>
                <w:rFonts w:cs="Times New Roman"/>
                <w:kern w:val="2"/>
              </w:rPr>
              <w:t> </w:t>
            </w:r>
            <w:r>
              <w:rPr>
                <w:rFonts w:cs="Times New Roman" w:hint="eastAsia"/>
                <w:kern w:val="2"/>
              </w:rPr>
              <w:t>果</w:t>
            </w:r>
          </w:p>
        </w:tc>
        <w:tc>
          <w:tcPr>
            <w:tcW w:w="890" w:type="dxa"/>
            <w:vMerge w:val="restart"/>
            <w:tcMar>
              <w:left w:w="81" w:type="dxa"/>
              <w:right w:w="81" w:type="dxa"/>
            </w:tcMar>
            <w:vAlign w:val="center"/>
          </w:tcPr>
          <w:p w:rsidR="00FB6ED4" w:rsidRDefault="00FB6ED4" w:rsidP="001D6958">
            <w:pPr>
              <w:pStyle w:val="a9"/>
              <w:jc w:val="center"/>
              <w:rPr>
                <w:rFonts w:cs="Times New Roman"/>
                <w:kern w:val="2"/>
              </w:rPr>
            </w:pPr>
            <w:r>
              <w:rPr>
                <w:rFonts w:cs="Times New Roman" w:hint="eastAsia"/>
                <w:kern w:val="2"/>
              </w:rPr>
              <w:t>论文著作总数</w:t>
            </w:r>
          </w:p>
        </w:tc>
        <w:tc>
          <w:tcPr>
            <w:tcW w:w="780" w:type="dxa"/>
            <w:vMerge w:val="restart"/>
            <w:tcMar>
              <w:left w:w="81" w:type="dxa"/>
              <w:right w:w="81" w:type="dxa"/>
            </w:tcMar>
            <w:vAlign w:val="center"/>
          </w:tcPr>
          <w:p w:rsidR="00FB6ED4" w:rsidRDefault="00FB6ED4" w:rsidP="001D6958">
            <w:pPr>
              <w:pStyle w:val="a9"/>
              <w:jc w:val="center"/>
              <w:rPr>
                <w:rFonts w:cs="Times New Roman"/>
                <w:kern w:val="2"/>
              </w:rPr>
            </w:pPr>
            <w:r>
              <w:rPr>
                <w:rFonts w:cs="Times New Roman"/>
                <w:kern w:val="2"/>
              </w:rPr>
              <w:t>27</w:t>
            </w:r>
          </w:p>
        </w:tc>
        <w:tc>
          <w:tcPr>
            <w:tcW w:w="1191" w:type="dxa"/>
            <w:tcMar>
              <w:left w:w="81" w:type="dxa"/>
              <w:right w:w="81" w:type="dxa"/>
            </w:tcMar>
            <w:vAlign w:val="center"/>
          </w:tcPr>
          <w:p w:rsidR="00FB6ED4" w:rsidRDefault="00FB6ED4" w:rsidP="001D6958">
            <w:pPr>
              <w:pStyle w:val="a9"/>
              <w:jc w:val="center"/>
              <w:rPr>
                <w:rFonts w:cs="Times New Roman"/>
                <w:kern w:val="2"/>
              </w:rPr>
            </w:pPr>
            <w:r>
              <w:rPr>
                <w:rFonts w:cs="Times New Roman"/>
                <w:kern w:val="2"/>
              </w:rPr>
              <w:t>SCI</w:t>
            </w:r>
          </w:p>
        </w:tc>
        <w:tc>
          <w:tcPr>
            <w:tcW w:w="659" w:type="dxa"/>
            <w:tcMar>
              <w:left w:w="81" w:type="dxa"/>
              <w:right w:w="81" w:type="dxa"/>
            </w:tcMar>
            <w:vAlign w:val="center"/>
          </w:tcPr>
          <w:p w:rsidR="00FB6ED4" w:rsidRDefault="00FB6ED4" w:rsidP="001D6958">
            <w:pPr>
              <w:pStyle w:val="a9"/>
              <w:jc w:val="center"/>
              <w:rPr>
                <w:rFonts w:cs="Times New Roman"/>
                <w:kern w:val="2"/>
              </w:rPr>
            </w:pPr>
            <w:r>
              <w:rPr>
                <w:rFonts w:cs="Times New Roman"/>
                <w:kern w:val="2"/>
              </w:rPr>
              <w:t>12</w:t>
            </w:r>
          </w:p>
        </w:tc>
        <w:tc>
          <w:tcPr>
            <w:tcW w:w="1075" w:type="dxa"/>
            <w:tcMar>
              <w:left w:w="81" w:type="dxa"/>
              <w:right w:w="81" w:type="dxa"/>
            </w:tcMar>
            <w:vAlign w:val="center"/>
          </w:tcPr>
          <w:p w:rsidR="00FB6ED4" w:rsidRDefault="00FB6ED4" w:rsidP="001D6958">
            <w:pPr>
              <w:pStyle w:val="a9"/>
              <w:jc w:val="center"/>
              <w:rPr>
                <w:rFonts w:cs="Times New Roman"/>
                <w:kern w:val="2"/>
              </w:rPr>
            </w:pPr>
            <w:r>
              <w:rPr>
                <w:rFonts w:cs="Times New Roman" w:hint="eastAsia"/>
                <w:kern w:val="2"/>
              </w:rPr>
              <w:t>核心期刊</w:t>
            </w:r>
          </w:p>
        </w:tc>
        <w:tc>
          <w:tcPr>
            <w:tcW w:w="845" w:type="dxa"/>
            <w:tcMar>
              <w:left w:w="81" w:type="dxa"/>
              <w:right w:w="81" w:type="dxa"/>
            </w:tcMar>
            <w:vAlign w:val="center"/>
          </w:tcPr>
          <w:p w:rsidR="00FB6ED4" w:rsidRDefault="00FB6ED4" w:rsidP="001D6958">
            <w:pPr>
              <w:pStyle w:val="a9"/>
              <w:jc w:val="center"/>
              <w:rPr>
                <w:rFonts w:cs="Times New Roman"/>
                <w:kern w:val="2"/>
              </w:rPr>
            </w:pPr>
            <w:r>
              <w:rPr>
                <w:rFonts w:cs="Times New Roman"/>
                <w:kern w:val="2"/>
              </w:rPr>
              <w:t>7</w:t>
            </w:r>
          </w:p>
        </w:tc>
        <w:tc>
          <w:tcPr>
            <w:tcW w:w="846" w:type="dxa"/>
            <w:tcMar>
              <w:left w:w="81" w:type="dxa"/>
              <w:right w:w="81" w:type="dxa"/>
            </w:tcMar>
            <w:vAlign w:val="center"/>
          </w:tcPr>
          <w:p w:rsidR="00FB6ED4" w:rsidRDefault="00FB6ED4" w:rsidP="001D6958">
            <w:pPr>
              <w:pStyle w:val="a9"/>
              <w:jc w:val="center"/>
              <w:rPr>
                <w:rFonts w:cs="Times New Roman"/>
                <w:kern w:val="2"/>
              </w:rPr>
            </w:pPr>
            <w:r>
              <w:rPr>
                <w:rFonts w:cs="Times New Roman"/>
                <w:kern w:val="2"/>
              </w:rPr>
              <w:t>EI</w:t>
            </w:r>
          </w:p>
        </w:tc>
        <w:tc>
          <w:tcPr>
            <w:tcW w:w="686" w:type="dxa"/>
            <w:tcMar>
              <w:left w:w="81" w:type="dxa"/>
              <w:right w:w="81" w:type="dxa"/>
            </w:tcMar>
            <w:vAlign w:val="center"/>
          </w:tcPr>
          <w:p w:rsidR="00FB6ED4" w:rsidRDefault="00FB6ED4" w:rsidP="001D6958">
            <w:pPr>
              <w:pStyle w:val="a9"/>
              <w:jc w:val="center"/>
              <w:rPr>
                <w:rFonts w:cs="Times New Roman"/>
                <w:kern w:val="2"/>
              </w:rPr>
            </w:pPr>
            <w:r>
              <w:rPr>
                <w:rFonts w:cs="Times New Roman"/>
                <w:kern w:val="2"/>
              </w:rPr>
              <w:t>1</w:t>
            </w:r>
          </w:p>
        </w:tc>
      </w:tr>
      <w:tr w:rsidR="00FB6ED4" w:rsidTr="001D6958">
        <w:trPr>
          <w:trHeight w:val="700"/>
          <w:tblCellSpacing w:w="0" w:type="dxa"/>
          <w:jc w:val="center"/>
        </w:trPr>
        <w:tc>
          <w:tcPr>
            <w:tcW w:w="848" w:type="dxa"/>
            <w:vMerge/>
            <w:tcMar>
              <w:left w:w="81" w:type="dxa"/>
              <w:right w:w="81" w:type="dxa"/>
            </w:tcMar>
            <w:textDirection w:val="tbRlV"/>
            <w:vAlign w:val="center"/>
          </w:tcPr>
          <w:p w:rsidR="00FB6ED4" w:rsidRDefault="00FB6ED4" w:rsidP="001D6958">
            <w:pPr>
              <w:rPr>
                <w:rFonts w:ascii="宋体"/>
                <w:sz w:val="24"/>
                <w:szCs w:val="24"/>
              </w:rPr>
            </w:pPr>
          </w:p>
        </w:tc>
        <w:tc>
          <w:tcPr>
            <w:tcW w:w="890" w:type="dxa"/>
            <w:vMerge/>
            <w:tcMar>
              <w:left w:w="81" w:type="dxa"/>
              <w:right w:w="81" w:type="dxa"/>
            </w:tcMar>
            <w:vAlign w:val="center"/>
          </w:tcPr>
          <w:p w:rsidR="00FB6ED4" w:rsidRDefault="00FB6ED4" w:rsidP="001D6958">
            <w:pPr>
              <w:jc w:val="center"/>
              <w:rPr>
                <w:rFonts w:ascii="宋体"/>
                <w:sz w:val="24"/>
                <w:szCs w:val="24"/>
              </w:rPr>
            </w:pPr>
          </w:p>
        </w:tc>
        <w:tc>
          <w:tcPr>
            <w:tcW w:w="780" w:type="dxa"/>
            <w:vMerge/>
            <w:tcMar>
              <w:left w:w="81" w:type="dxa"/>
              <w:right w:w="81" w:type="dxa"/>
            </w:tcMar>
            <w:vAlign w:val="center"/>
          </w:tcPr>
          <w:p w:rsidR="00FB6ED4" w:rsidRDefault="00FB6ED4" w:rsidP="001D6958">
            <w:pPr>
              <w:jc w:val="center"/>
              <w:rPr>
                <w:rFonts w:ascii="宋体"/>
                <w:sz w:val="24"/>
                <w:szCs w:val="24"/>
              </w:rPr>
            </w:pPr>
          </w:p>
        </w:tc>
        <w:tc>
          <w:tcPr>
            <w:tcW w:w="1191" w:type="dxa"/>
            <w:tcMar>
              <w:left w:w="81" w:type="dxa"/>
              <w:right w:w="81" w:type="dxa"/>
            </w:tcMar>
            <w:vAlign w:val="center"/>
          </w:tcPr>
          <w:p w:rsidR="00FB6ED4" w:rsidRDefault="00FB6ED4" w:rsidP="001D6958">
            <w:pPr>
              <w:pStyle w:val="a9"/>
              <w:jc w:val="center"/>
              <w:rPr>
                <w:rFonts w:cs="Times New Roman"/>
                <w:kern w:val="2"/>
              </w:rPr>
            </w:pPr>
            <w:r>
              <w:rPr>
                <w:rFonts w:cs="Times New Roman" w:hint="eastAsia"/>
                <w:kern w:val="2"/>
              </w:rPr>
              <w:t>一般期刊</w:t>
            </w:r>
          </w:p>
        </w:tc>
        <w:tc>
          <w:tcPr>
            <w:tcW w:w="659" w:type="dxa"/>
            <w:tcMar>
              <w:left w:w="81" w:type="dxa"/>
              <w:right w:w="81" w:type="dxa"/>
            </w:tcMar>
            <w:vAlign w:val="center"/>
          </w:tcPr>
          <w:p w:rsidR="00FB6ED4" w:rsidRDefault="00FB6ED4" w:rsidP="001D6958">
            <w:pPr>
              <w:pStyle w:val="a9"/>
              <w:jc w:val="center"/>
              <w:rPr>
                <w:rFonts w:cs="Times New Roman"/>
                <w:kern w:val="2"/>
              </w:rPr>
            </w:pPr>
            <w:r>
              <w:rPr>
                <w:rFonts w:cs="Times New Roman"/>
                <w:kern w:val="2"/>
              </w:rPr>
              <w:t>5</w:t>
            </w:r>
          </w:p>
        </w:tc>
        <w:tc>
          <w:tcPr>
            <w:tcW w:w="1075" w:type="dxa"/>
            <w:tcMar>
              <w:left w:w="81" w:type="dxa"/>
              <w:right w:w="81" w:type="dxa"/>
            </w:tcMar>
            <w:vAlign w:val="center"/>
          </w:tcPr>
          <w:p w:rsidR="00FB6ED4" w:rsidRDefault="00FB6ED4" w:rsidP="001D6958">
            <w:pPr>
              <w:pStyle w:val="a9"/>
              <w:jc w:val="center"/>
              <w:rPr>
                <w:rFonts w:cs="Times New Roman"/>
                <w:kern w:val="2"/>
              </w:rPr>
            </w:pPr>
            <w:r>
              <w:rPr>
                <w:rFonts w:cs="Times New Roman" w:hint="eastAsia"/>
                <w:kern w:val="2"/>
              </w:rPr>
              <w:t>著作教材</w:t>
            </w:r>
          </w:p>
        </w:tc>
        <w:tc>
          <w:tcPr>
            <w:tcW w:w="2377" w:type="dxa"/>
            <w:gridSpan w:val="3"/>
            <w:tcMar>
              <w:left w:w="81" w:type="dxa"/>
              <w:right w:w="81" w:type="dxa"/>
            </w:tcMar>
            <w:vAlign w:val="center"/>
          </w:tcPr>
          <w:p w:rsidR="00FB6ED4" w:rsidRDefault="00FB6ED4" w:rsidP="001D6958">
            <w:pPr>
              <w:pStyle w:val="a9"/>
              <w:jc w:val="center"/>
              <w:rPr>
                <w:rFonts w:cs="Times New Roman"/>
                <w:kern w:val="2"/>
              </w:rPr>
            </w:pPr>
            <w:r>
              <w:rPr>
                <w:rFonts w:cs="Times New Roman"/>
                <w:kern w:val="2"/>
              </w:rPr>
              <w:t>2</w:t>
            </w:r>
          </w:p>
        </w:tc>
      </w:tr>
      <w:tr w:rsidR="00FB6ED4" w:rsidTr="001D6958">
        <w:trPr>
          <w:trHeight w:val="620"/>
          <w:tblCellSpacing w:w="0" w:type="dxa"/>
          <w:jc w:val="center"/>
        </w:trPr>
        <w:tc>
          <w:tcPr>
            <w:tcW w:w="848" w:type="dxa"/>
            <w:vMerge/>
            <w:tcMar>
              <w:left w:w="81" w:type="dxa"/>
              <w:right w:w="81" w:type="dxa"/>
            </w:tcMar>
            <w:textDirection w:val="tbRlV"/>
            <w:vAlign w:val="center"/>
          </w:tcPr>
          <w:p w:rsidR="00FB6ED4" w:rsidRDefault="00FB6ED4" w:rsidP="001D6958">
            <w:pPr>
              <w:rPr>
                <w:rFonts w:ascii="宋体"/>
                <w:sz w:val="24"/>
                <w:szCs w:val="24"/>
              </w:rPr>
            </w:pPr>
          </w:p>
        </w:tc>
        <w:tc>
          <w:tcPr>
            <w:tcW w:w="890" w:type="dxa"/>
            <w:tcMar>
              <w:left w:w="81" w:type="dxa"/>
              <w:right w:w="81" w:type="dxa"/>
            </w:tcMar>
            <w:vAlign w:val="center"/>
          </w:tcPr>
          <w:p w:rsidR="00FB6ED4" w:rsidRDefault="00FB6ED4" w:rsidP="001D6958">
            <w:pPr>
              <w:pStyle w:val="a9"/>
              <w:jc w:val="center"/>
              <w:rPr>
                <w:rFonts w:cs="Times New Roman"/>
                <w:kern w:val="2"/>
              </w:rPr>
            </w:pPr>
            <w:r>
              <w:rPr>
                <w:rFonts w:cs="Times New Roman" w:hint="eastAsia"/>
                <w:kern w:val="2"/>
              </w:rPr>
              <w:t>课题总数</w:t>
            </w:r>
          </w:p>
        </w:tc>
        <w:tc>
          <w:tcPr>
            <w:tcW w:w="780" w:type="dxa"/>
            <w:tcMar>
              <w:left w:w="81" w:type="dxa"/>
              <w:right w:w="81" w:type="dxa"/>
            </w:tcMar>
            <w:vAlign w:val="center"/>
          </w:tcPr>
          <w:p w:rsidR="00FB6ED4" w:rsidRDefault="00FB6ED4" w:rsidP="001D6958">
            <w:pPr>
              <w:pStyle w:val="a9"/>
              <w:jc w:val="center"/>
              <w:rPr>
                <w:rFonts w:cs="Times New Roman"/>
                <w:kern w:val="2"/>
              </w:rPr>
            </w:pPr>
            <w:r>
              <w:rPr>
                <w:rFonts w:cs="Times New Roman"/>
                <w:kern w:val="2"/>
              </w:rPr>
              <w:t>17</w:t>
            </w:r>
          </w:p>
        </w:tc>
        <w:tc>
          <w:tcPr>
            <w:tcW w:w="1191" w:type="dxa"/>
            <w:tcMar>
              <w:left w:w="81" w:type="dxa"/>
              <w:right w:w="81" w:type="dxa"/>
            </w:tcMar>
            <w:vAlign w:val="center"/>
          </w:tcPr>
          <w:p w:rsidR="00FB6ED4" w:rsidRDefault="00FB6ED4" w:rsidP="001D6958">
            <w:pPr>
              <w:pStyle w:val="a9"/>
              <w:jc w:val="center"/>
              <w:rPr>
                <w:rFonts w:cs="Times New Roman"/>
                <w:kern w:val="2"/>
              </w:rPr>
            </w:pPr>
            <w:r>
              <w:rPr>
                <w:rFonts w:cs="Times New Roman" w:hint="eastAsia"/>
                <w:kern w:val="2"/>
              </w:rPr>
              <w:t>国家级</w:t>
            </w:r>
          </w:p>
        </w:tc>
        <w:tc>
          <w:tcPr>
            <w:tcW w:w="659" w:type="dxa"/>
            <w:tcMar>
              <w:left w:w="81" w:type="dxa"/>
              <w:right w:w="81" w:type="dxa"/>
            </w:tcMar>
            <w:vAlign w:val="center"/>
          </w:tcPr>
          <w:p w:rsidR="00FB6ED4" w:rsidRDefault="00FB6ED4" w:rsidP="001D6958">
            <w:pPr>
              <w:pStyle w:val="a9"/>
              <w:jc w:val="center"/>
              <w:rPr>
                <w:rFonts w:cs="Times New Roman"/>
                <w:kern w:val="2"/>
              </w:rPr>
            </w:pPr>
            <w:r>
              <w:rPr>
                <w:rFonts w:cs="Times New Roman"/>
                <w:kern w:val="2"/>
              </w:rPr>
              <w:t>4</w:t>
            </w:r>
          </w:p>
        </w:tc>
        <w:tc>
          <w:tcPr>
            <w:tcW w:w="1075" w:type="dxa"/>
            <w:tcMar>
              <w:left w:w="81" w:type="dxa"/>
              <w:right w:w="81" w:type="dxa"/>
            </w:tcMar>
            <w:vAlign w:val="center"/>
          </w:tcPr>
          <w:p w:rsidR="00FB6ED4" w:rsidRDefault="00FB6ED4" w:rsidP="001D6958">
            <w:pPr>
              <w:pStyle w:val="a9"/>
              <w:jc w:val="center"/>
              <w:rPr>
                <w:rFonts w:cs="Times New Roman"/>
                <w:kern w:val="2"/>
              </w:rPr>
            </w:pPr>
            <w:r>
              <w:rPr>
                <w:rFonts w:cs="Times New Roman" w:hint="eastAsia"/>
                <w:kern w:val="2"/>
              </w:rPr>
              <w:t>省部委局级</w:t>
            </w:r>
          </w:p>
        </w:tc>
        <w:tc>
          <w:tcPr>
            <w:tcW w:w="2377" w:type="dxa"/>
            <w:gridSpan w:val="3"/>
            <w:tcMar>
              <w:left w:w="81" w:type="dxa"/>
              <w:right w:w="81" w:type="dxa"/>
            </w:tcMar>
            <w:vAlign w:val="center"/>
          </w:tcPr>
          <w:p w:rsidR="00FB6ED4" w:rsidRDefault="00FB6ED4" w:rsidP="001D6958">
            <w:pPr>
              <w:pStyle w:val="a9"/>
              <w:jc w:val="center"/>
              <w:rPr>
                <w:rFonts w:cs="Times New Roman"/>
                <w:kern w:val="2"/>
              </w:rPr>
            </w:pPr>
            <w:r>
              <w:rPr>
                <w:rFonts w:cs="Times New Roman"/>
                <w:kern w:val="2"/>
              </w:rPr>
              <w:t>6</w:t>
            </w:r>
          </w:p>
        </w:tc>
      </w:tr>
      <w:tr w:rsidR="00FB6ED4" w:rsidTr="001D6958">
        <w:trPr>
          <w:trHeight w:val="920"/>
          <w:tblCellSpacing w:w="0" w:type="dxa"/>
          <w:jc w:val="center"/>
        </w:trPr>
        <w:tc>
          <w:tcPr>
            <w:tcW w:w="848" w:type="dxa"/>
            <w:vMerge/>
            <w:tcMar>
              <w:left w:w="81" w:type="dxa"/>
              <w:right w:w="81" w:type="dxa"/>
            </w:tcMar>
            <w:textDirection w:val="tbRlV"/>
            <w:vAlign w:val="center"/>
          </w:tcPr>
          <w:p w:rsidR="00FB6ED4" w:rsidRDefault="00FB6ED4" w:rsidP="001D6958">
            <w:pPr>
              <w:rPr>
                <w:rFonts w:ascii="宋体"/>
                <w:sz w:val="24"/>
                <w:szCs w:val="24"/>
              </w:rPr>
            </w:pPr>
          </w:p>
        </w:tc>
        <w:tc>
          <w:tcPr>
            <w:tcW w:w="890" w:type="dxa"/>
            <w:tcMar>
              <w:left w:w="81" w:type="dxa"/>
              <w:right w:w="81" w:type="dxa"/>
            </w:tcMar>
            <w:vAlign w:val="center"/>
          </w:tcPr>
          <w:p w:rsidR="00FB6ED4" w:rsidRDefault="00FB6ED4" w:rsidP="001D6958">
            <w:pPr>
              <w:pStyle w:val="a9"/>
              <w:jc w:val="center"/>
              <w:rPr>
                <w:rFonts w:cs="Times New Roman"/>
                <w:kern w:val="2"/>
              </w:rPr>
            </w:pPr>
            <w:r>
              <w:rPr>
                <w:rFonts w:cs="Times New Roman" w:hint="eastAsia"/>
                <w:kern w:val="2"/>
              </w:rPr>
              <w:t>经费总额</w:t>
            </w:r>
            <w:r>
              <w:rPr>
                <w:rFonts w:cs="Times New Roman"/>
                <w:kern w:val="2"/>
              </w:rPr>
              <w:t>(</w:t>
            </w:r>
            <w:r>
              <w:rPr>
                <w:rFonts w:cs="Times New Roman" w:hint="eastAsia"/>
                <w:kern w:val="2"/>
              </w:rPr>
              <w:t>万元</w:t>
            </w:r>
            <w:r>
              <w:rPr>
                <w:rFonts w:cs="Times New Roman"/>
                <w:kern w:val="2"/>
              </w:rPr>
              <w:t>)</w:t>
            </w:r>
          </w:p>
        </w:tc>
        <w:tc>
          <w:tcPr>
            <w:tcW w:w="780" w:type="dxa"/>
            <w:tcMar>
              <w:left w:w="81" w:type="dxa"/>
              <w:right w:w="81" w:type="dxa"/>
            </w:tcMar>
            <w:vAlign w:val="center"/>
          </w:tcPr>
          <w:p w:rsidR="00FB6ED4" w:rsidRDefault="00FB6ED4" w:rsidP="001D6958">
            <w:pPr>
              <w:pStyle w:val="a9"/>
              <w:jc w:val="center"/>
              <w:rPr>
                <w:rFonts w:cs="Times New Roman"/>
                <w:kern w:val="2"/>
              </w:rPr>
            </w:pPr>
            <w:r>
              <w:rPr>
                <w:rFonts w:cs="Times New Roman"/>
                <w:kern w:val="2"/>
              </w:rPr>
              <w:t>84</w:t>
            </w:r>
          </w:p>
        </w:tc>
        <w:tc>
          <w:tcPr>
            <w:tcW w:w="1191" w:type="dxa"/>
            <w:tcMar>
              <w:left w:w="81" w:type="dxa"/>
              <w:right w:w="81" w:type="dxa"/>
            </w:tcMar>
            <w:vAlign w:val="center"/>
          </w:tcPr>
          <w:p w:rsidR="00FB6ED4" w:rsidRDefault="00FB6ED4" w:rsidP="001D6958">
            <w:pPr>
              <w:pStyle w:val="a9"/>
              <w:jc w:val="center"/>
              <w:rPr>
                <w:rFonts w:cs="Times New Roman"/>
                <w:kern w:val="2"/>
              </w:rPr>
            </w:pPr>
            <w:r>
              <w:rPr>
                <w:rFonts w:cs="Times New Roman" w:hint="eastAsia"/>
                <w:kern w:val="2"/>
              </w:rPr>
              <w:t>国家级</w:t>
            </w:r>
          </w:p>
        </w:tc>
        <w:tc>
          <w:tcPr>
            <w:tcW w:w="659" w:type="dxa"/>
            <w:tcMar>
              <w:left w:w="81" w:type="dxa"/>
              <w:right w:w="81" w:type="dxa"/>
            </w:tcMar>
            <w:vAlign w:val="center"/>
          </w:tcPr>
          <w:p w:rsidR="00FB6ED4" w:rsidRDefault="00FB6ED4" w:rsidP="001D6958">
            <w:pPr>
              <w:pStyle w:val="a9"/>
              <w:jc w:val="center"/>
              <w:rPr>
                <w:rFonts w:cs="Times New Roman"/>
                <w:kern w:val="2"/>
              </w:rPr>
            </w:pPr>
            <w:r>
              <w:rPr>
                <w:rFonts w:cs="Times New Roman"/>
                <w:kern w:val="2"/>
              </w:rPr>
              <w:t>36</w:t>
            </w:r>
          </w:p>
        </w:tc>
        <w:tc>
          <w:tcPr>
            <w:tcW w:w="1075" w:type="dxa"/>
            <w:tcMar>
              <w:left w:w="81" w:type="dxa"/>
              <w:right w:w="81" w:type="dxa"/>
            </w:tcMar>
            <w:vAlign w:val="center"/>
          </w:tcPr>
          <w:p w:rsidR="00FB6ED4" w:rsidRDefault="00FB6ED4" w:rsidP="001D6958">
            <w:pPr>
              <w:pStyle w:val="a9"/>
              <w:jc w:val="center"/>
              <w:rPr>
                <w:rFonts w:cs="Times New Roman"/>
                <w:kern w:val="2"/>
              </w:rPr>
            </w:pPr>
            <w:r>
              <w:rPr>
                <w:rFonts w:cs="Times New Roman" w:hint="eastAsia"/>
                <w:kern w:val="2"/>
              </w:rPr>
              <w:t>省部委局级</w:t>
            </w:r>
          </w:p>
        </w:tc>
        <w:tc>
          <w:tcPr>
            <w:tcW w:w="2377" w:type="dxa"/>
            <w:gridSpan w:val="3"/>
            <w:tcMar>
              <w:left w:w="81" w:type="dxa"/>
              <w:right w:w="81" w:type="dxa"/>
            </w:tcMar>
            <w:vAlign w:val="center"/>
          </w:tcPr>
          <w:p w:rsidR="00FB6ED4" w:rsidRDefault="00FB6ED4" w:rsidP="001D6958">
            <w:pPr>
              <w:pStyle w:val="a9"/>
              <w:jc w:val="center"/>
              <w:rPr>
                <w:rFonts w:cs="Times New Roman"/>
                <w:kern w:val="2"/>
              </w:rPr>
            </w:pPr>
            <w:r>
              <w:rPr>
                <w:rFonts w:cs="Times New Roman"/>
                <w:kern w:val="2"/>
              </w:rPr>
              <w:t>38.5</w:t>
            </w:r>
          </w:p>
        </w:tc>
      </w:tr>
    </w:tbl>
    <w:p w:rsidR="00FB6ED4" w:rsidRDefault="00FB6ED4" w:rsidP="00FB6ED4">
      <w:pPr>
        <w:spacing w:line="360" w:lineRule="auto"/>
        <w:ind w:rightChars="20" w:right="42"/>
        <w:rPr>
          <w:rFonts w:ascii="宋体"/>
          <w:sz w:val="24"/>
          <w:szCs w:val="24"/>
        </w:rPr>
      </w:pPr>
    </w:p>
    <w:p w:rsidR="00FB6ED4" w:rsidRDefault="00FB6ED4" w:rsidP="00390A1B">
      <w:pPr>
        <w:pStyle w:val="4"/>
        <w:spacing w:before="0" w:after="0" w:line="360" w:lineRule="auto"/>
      </w:pPr>
      <w:r>
        <w:t xml:space="preserve">4. </w:t>
      </w:r>
      <w:r>
        <w:rPr>
          <w:rFonts w:hint="eastAsia"/>
        </w:rPr>
        <w:t>培养培训</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开设金融数学专业以来，</w:t>
      </w:r>
      <w:r>
        <w:rPr>
          <w:rFonts w:ascii="宋体" w:hAnsi="宋体"/>
          <w:sz w:val="24"/>
          <w:szCs w:val="24"/>
        </w:rPr>
        <w:t>2</w:t>
      </w:r>
      <w:r>
        <w:rPr>
          <w:rFonts w:ascii="宋体" w:hAnsi="宋体" w:hint="eastAsia"/>
          <w:sz w:val="24"/>
          <w:szCs w:val="24"/>
        </w:rPr>
        <w:t>位教师在职攻读博士后；</w:t>
      </w:r>
      <w:r>
        <w:rPr>
          <w:rFonts w:ascii="宋体" w:hAnsi="宋体"/>
          <w:sz w:val="24"/>
          <w:szCs w:val="24"/>
        </w:rPr>
        <w:t>6</w:t>
      </w:r>
      <w:r>
        <w:rPr>
          <w:rFonts w:ascii="宋体" w:hAnsi="宋体" w:hint="eastAsia"/>
          <w:sz w:val="24"/>
          <w:szCs w:val="24"/>
        </w:rPr>
        <w:t>人次海外访学，</w:t>
      </w:r>
      <w:r>
        <w:rPr>
          <w:rFonts w:ascii="宋体" w:hAnsi="宋体"/>
          <w:sz w:val="24"/>
          <w:szCs w:val="24"/>
        </w:rPr>
        <w:t>2</w:t>
      </w:r>
      <w:r>
        <w:rPr>
          <w:rFonts w:ascii="宋体" w:hAnsi="宋体" w:hint="eastAsia"/>
          <w:sz w:val="24"/>
          <w:szCs w:val="24"/>
        </w:rPr>
        <w:t>人次国内访学；</w:t>
      </w:r>
      <w:r>
        <w:rPr>
          <w:rFonts w:ascii="宋体" w:hAnsi="宋体"/>
          <w:sz w:val="24"/>
          <w:szCs w:val="24"/>
        </w:rPr>
        <w:t>2</w:t>
      </w:r>
      <w:r>
        <w:rPr>
          <w:rFonts w:ascii="宋体" w:hAnsi="宋体" w:hint="eastAsia"/>
          <w:sz w:val="24"/>
          <w:szCs w:val="24"/>
        </w:rPr>
        <w:t>人次进入企业实施产学研计划；</w:t>
      </w:r>
      <w:r>
        <w:rPr>
          <w:rFonts w:ascii="宋体" w:hAnsi="宋体"/>
          <w:sz w:val="24"/>
          <w:szCs w:val="24"/>
        </w:rPr>
        <w:t>36</w:t>
      </w:r>
      <w:r>
        <w:rPr>
          <w:rFonts w:ascii="宋体" w:hAnsi="宋体" w:hint="eastAsia"/>
          <w:sz w:val="24"/>
          <w:szCs w:val="24"/>
        </w:rPr>
        <w:t>人次参加课程进修，</w:t>
      </w:r>
      <w:r>
        <w:rPr>
          <w:rFonts w:ascii="宋体" w:hAnsi="宋体"/>
          <w:sz w:val="24"/>
          <w:szCs w:val="24"/>
        </w:rPr>
        <w:t>68</w:t>
      </w:r>
      <w:r>
        <w:rPr>
          <w:rFonts w:ascii="宋体" w:hAnsi="宋体" w:hint="eastAsia"/>
          <w:sz w:val="24"/>
          <w:szCs w:val="24"/>
        </w:rPr>
        <w:t>人次参加相关的学术会议等。</w:t>
      </w:r>
      <w:r>
        <w:rPr>
          <w:rFonts w:ascii="宋体" w:hAnsi="宋体"/>
          <w:sz w:val="24"/>
          <w:szCs w:val="24"/>
        </w:rPr>
        <w:t>2016-2017</w:t>
      </w:r>
      <w:r>
        <w:rPr>
          <w:rFonts w:ascii="宋体" w:hAnsi="宋体" w:hint="eastAsia"/>
          <w:sz w:val="24"/>
          <w:szCs w:val="24"/>
        </w:rPr>
        <w:t>学年又派出</w:t>
      </w:r>
      <w:r>
        <w:rPr>
          <w:rFonts w:ascii="宋体" w:hAnsi="宋体"/>
          <w:sz w:val="24"/>
          <w:szCs w:val="24"/>
        </w:rPr>
        <w:t>2</w:t>
      </w:r>
      <w:r>
        <w:rPr>
          <w:rFonts w:ascii="宋体" w:hAnsi="宋体" w:hint="eastAsia"/>
          <w:sz w:val="24"/>
          <w:szCs w:val="24"/>
        </w:rPr>
        <w:t>名老师到海外访学，</w:t>
      </w:r>
      <w:r>
        <w:rPr>
          <w:rFonts w:ascii="宋体" w:hAnsi="宋体"/>
          <w:sz w:val="24"/>
          <w:szCs w:val="24"/>
        </w:rPr>
        <w:t>2</w:t>
      </w:r>
      <w:r>
        <w:rPr>
          <w:rFonts w:ascii="宋体" w:hAnsi="宋体" w:hint="eastAsia"/>
          <w:sz w:val="24"/>
          <w:szCs w:val="24"/>
        </w:rPr>
        <w:t>名老师国内访学。</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师资建设目标是组建以计算金融和计量金融两个研究方向的团队，争取利用</w:t>
      </w:r>
      <w:r>
        <w:rPr>
          <w:rFonts w:ascii="宋体" w:hAnsi="宋体"/>
          <w:sz w:val="24"/>
          <w:szCs w:val="24"/>
        </w:rPr>
        <w:t xml:space="preserve">2-3 </w:t>
      </w:r>
      <w:r>
        <w:rPr>
          <w:rFonts w:ascii="宋体" w:hAnsi="宋体" w:hint="eastAsia"/>
          <w:sz w:val="24"/>
          <w:szCs w:val="24"/>
        </w:rPr>
        <w:t>年的时间，使金融数学专业的教学科研水平再上台阶，力争在金融数学专业相关方向取得有一定影响力的成果。以上海市教委相关项目为契机，加大对金融数学专业队伍国内外培训力度，继而为金融数学专业的研究走向国际化奠定良好的基础。</w:t>
      </w:r>
    </w:p>
    <w:p w:rsidR="00FB6ED4" w:rsidRDefault="00FB6ED4" w:rsidP="00FD6B16">
      <w:pPr>
        <w:pStyle w:val="2"/>
        <w:spacing w:before="0" w:after="0" w:line="360" w:lineRule="auto"/>
        <w:ind w:firstLineChars="200" w:firstLine="562"/>
        <w:rPr>
          <w:sz w:val="28"/>
          <w:szCs w:val="28"/>
        </w:rPr>
      </w:pPr>
      <w:bookmarkStart w:id="14" w:name="_Toc512593656"/>
      <w:bookmarkStart w:id="15" w:name="_Toc512594115"/>
      <w:r>
        <w:rPr>
          <w:rFonts w:hint="eastAsia"/>
          <w:sz w:val="28"/>
          <w:szCs w:val="28"/>
        </w:rPr>
        <w:t>三、教学基本条件及利用</w:t>
      </w:r>
      <w:bookmarkEnd w:id="14"/>
      <w:bookmarkEnd w:id="15"/>
    </w:p>
    <w:p w:rsidR="00FB6ED4" w:rsidRDefault="00FB6ED4" w:rsidP="006D47EC">
      <w:pPr>
        <w:pStyle w:val="4"/>
        <w:spacing w:before="0" w:after="0" w:line="360" w:lineRule="auto"/>
      </w:pPr>
      <w:bookmarkStart w:id="16" w:name="_Toc296003759"/>
      <w:r>
        <w:t xml:space="preserve">1. </w:t>
      </w:r>
      <w:r>
        <w:rPr>
          <w:rFonts w:hint="eastAsia"/>
        </w:rPr>
        <w:t>实验室与实习</w:t>
      </w:r>
      <w:bookmarkEnd w:id="16"/>
      <w:r>
        <w:rPr>
          <w:rFonts w:hint="eastAsia"/>
        </w:rPr>
        <w:t>基地</w:t>
      </w:r>
    </w:p>
    <w:p w:rsidR="00FB6ED4" w:rsidRDefault="00FB6ED4" w:rsidP="00365981">
      <w:pPr>
        <w:spacing w:line="360" w:lineRule="auto"/>
        <w:ind w:rightChars="20" w:right="42" w:firstLineChars="200" w:firstLine="480"/>
        <w:rPr>
          <w:rFonts w:ascii="宋体"/>
          <w:sz w:val="24"/>
          <w:szCs w:val="24"/>
        </w:rPr>
      </w:pPr>
      <w:r>
        <w:rPr>
          <w:rFonts w:ascii="宋体" w:hAnsi="宋体" w:hint="eastAsia"/>
          <w:sz w:val="24"/>
          <w:szCs w:val="24"/>
        </w:rPr>
        <w:t>目前我们专业实验室（含共用）已有</w:t>
      </w:r>
      <w:r>
        <w:rPr>
          <w:rFonts w:ascii="宋体" w:hAnsi="宋体"/>
          <w:sz w:val="24"/>
          <w:szCs w:val="24"/>
        </w:rPr>
        <w:t>6</w:t>
      </w:r>
      <w:r>
        <w:rPr>
          <w:rFonts w:ascii="宋体" w:hAnsi="宋体" w:hint="eastAsia"/>
          <w:sz w:val="24"/>
          <w:szCs w:val="24"/>
        </w:rPr>
        <w:t>个，总面积（含共用）已达到</w:t>
      </w:r>
      <w:smartTag w:uri="urn:schemas-microsoft-com:office:smarttags" w:element="chmetcnv">
        <w:smartTagPr>
          <w:attr w:name="UnitName" w:val="平方米"/>
          <w:attr w:name="SourceValue" w:val="602.56"/>
          <w:attr w:name="HasSpace" w:val="False"/>
          <w:attr w:name="Negative" w:val="False"/>
          <w:attr w:name="NumberType" w:val="1"/>
          <w:attr w:name="TCSC" w:val="0"/>
        </w:smartTagPr>
        <w:r>
          <w:rPr>
            <w:rFonts w:ascii="宋体" w:hAnsi="宋体"/>
            <w:sz w:val="24"/>
            <w:szCs w:val="24"/>
          </w:rPr>
          <w:t>602.56</w:t>
        </w:r>
        <w:r>
          <w:rPr>
            <w:rFonts w:ascii="宋体" w:hAnsi="宋体" w:hint="eastAsia"/>
            <w:sz w:val="24"/>
            <w:szCs w:val="24"/>
          </w:rPr>
          <w:t>平方米</w:t>
        </w:r>
      </w:smartTag>
      <w:r>
        <w:rPr>
          <w:rFonts w:ascii="宋体" w:hAnsi="宋体" w:hint="eastAsia"/>
          <w:sz w:val="24"/>
          <w:szCs w:val="24"/>
        </w:rPr>
        <w:t>；</w:t>
      </w:r>
      <w:r>
        <w:rPr>
          <w:rFonts w:ascii="宋体" w:hAnsi="宋体"/>
          <w:sz w:val="24"/>
          <w:szCs w:val="24"/>
        </w:rPr>
        <w:t>2015</w:t>
      </w:r>
      <w:r>
        <w:rPr>
          <w:rFonts w:ascii="宋体" w:hAnsi="宋体" w:hint="eastAsia"/>
          <w:sz w:val="24"/>
          <w:szCs w:val="24"/>
        </w:rPr>
        <w:t>年以来，在我校原有实验设备的基础上，安装了多种软件。实验室软硬件设施均能很好的满足金融数学专业的基本教学要求。</w:t>
      </w:r>
      <w:r>
        <w:rPr>
          <w:rFonts w:ascii="宋体" w:hAnsi="宋体"/>
          <w:sz w:val="24"/>
          <w:szCs w:val="24"/>
        </w:rPr>
        <w:t>2015</w:t>
      </w:r>
      <w:r>
        <w:rPr>
          <w:rFonts w:ascii="宋体" w:hAnsi="宋体" w:hint="eastAsia"/>
          <w:sz w:val="24"/>
          <w:szCs w:val="24"/>
        </w:rPr>
        <w:t>年以来，金融数学专业积极拓展稳定的产学研基地，先后与</w:t>
      </w:r>
      <w:r w:rsidRPr="00525EE8">
        <w:rPr>
          <w:rFonts w:ascii="宋体" w:hAnsi="宋体" w:hint="eastAsia"/>
          <w:sz w:val="24"/>
          <w:szCs w:val="24"/>
        </w:rPr>
        <w:t>海通证券上海吴中路证券营业</w:t>
      </w:r>
      <w:r w:rsidRPr="00525EE8">
        <w:rPr>
          <w:rFonts w:ascii="宋体" w:hAnsi="宋体" w:hint="eastAsia"/>
          <w:sz w:val="24"/>
          <w:szCs w:val="24"/>
        </w:rPr>
        <w:lastRenderedPageBreak/>
        <w:t>部</w:t>
      </w:r>
      <w:r>
        <w:rPr>
          <w:rFonts w:ascii="宋体" w:hAnsi="宋体" w:hint="eastAsia"/>
          <w:sz w:val="24"/>
          <w:szCs w:val="24"/>
        </w:rPr>
        <w:t>、</w:t>
      </w:r>
      <w:smartTag w:uri="urn:schemas-microsoft-com:office:smarttags" w:element="PersonName">
        <w:smartTagPr>
          <w:attr w:name="ProductID" w:val="国泰"/>
        </w:smartTagPr>
        <w:r w:rsidRPr="00525EE8">
          <w:rPr>
            <w:rFonts w:ascii="宋体" w:hAnsi="宋体" w:hint="eastAsia"/>
            <w:sz w:val="24"/>
            <w:szCs w:val="24"/>
          </w:rPr>
          <w:t>国泰</w:t>
        </w:r>
      </w:smartTag>
      <w:r w:rsidRPr="00525EE8">
        <w:rPr>
          <w:rFonts w:ascii="宋体" w:hAnsi="宋体" w:hint="eastAsia"/>
          <w:sz w:val="24"/>
          <w:szCs w:val="24"/>
        </w:rPr>
        <w:t>君安上海延平路证券营业部</w:t>
      </w:r>
      <w:r>
        <w:rPr>
          <w:rFonts w:ascii="宋体" w:hAnsi="宋体" w:hint="eastAsia"/>
          <w:sz w:val="24"/>
          <w:szCs w:val="24"/>
        </w:rPr>
        <w:t>以及深圳点宽网络科技有限公司等建立了产学研合作基地。</w:t>
      </w:r>
      <w:bookmarkStart w:id="17" w:name="_Toc296003760"/>
    </w:p>
    <w:p w:rsidR="00FB6ED4" w:rsidRDefault="00FB6ED4" w:rsidP="006D47EC">
      <w:pPr>
        <w:pStyle w:val="4"/>
        <w:spacing w:before="0" w:after="0" w:line="360" w:lineRule="auto"/>
      </w:pPr>
      <w:r>
        <w:t xml:space="preserve">2. </w:t>
      </w:r>
      <w:r>
        <w:rPr>
          <w:rFonts w:hint="eastAsia"/>
        </w:rPr>
        <w:t>图书资料</w:t>
      </w:r>
      <w:bookmarkEnd w:id="17"/>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金融数学专业开设以来，学校图书馆逐年加大金融数学专业学术期刊和专业图书的订购力度。截止到</w:t>
      </w:r>
      <w:r>
        <w:rPr>
          <w:rFonts w:ascii="宋体" w:hAnsi="宋体"/>
          <w:sz w:val="24"/>
          <w:szCs w:val="24"/>
        </w:rPr>
        <w:t>2017</w:t>
      </w:r>
      <w:r>
        <w:rPr>
          <w:rFonts w:ascii="宋体" w:hAnsi="宋体" w:hint="eastAsia"/>
          <w:sz w:val="24"/>
          <w:szCs w:val="24"/>
        </w:rPr>
        <w:t>年</w:t>
      </w:r>
      <w:r>
        <w:rPr>
          <w:rFonts w:ascii="宋体" w:hAnsi="宋体"/>
          <w:sz w:val="24"/>
          <w:szCs w:val="24"/>
        </w:rPr>
        <w:t>12</w:t>
      </w:r>
      <w:r>
        <w:rPr>
          <w:rFonts w:ascii="宋体" w:hAnsi="宋体" w:hint="eastAsia"/>
          <w:sz w:val="24"/>
          <w:szCs w:val="24"/>
        </w:rPr>
        <w:t>月底，金融数学专业中外文藏书量分别达到</w:t>
      </w:r>
      <w:r>
        <w:rPr>
          <w:rFonts w:ascii="宋体" w:hAnsi="宋体"/>
          <w:sz w:val="24"/>
          <w:szCs w:val="24"/>
        </w:rPr>
        <w:t>3190</w:t>
      </w:r>
      <w:r>
        <w:rPr>
          <w:rFonts w:ascii="宋体" w:hAnsi="宋体" w:hint="eastAsia"/>
          <w:sz w:val="24"/>
          <w:szCs w:val="24"/>
        </w:rPr>
        <w:t>册和</w:t>
      </w:r>
      <w:r>
        <w:rPr>
          <w:rFonts w:ascii="宋体" w:hAnsi="宋体"/>
          <w:sz w:val="24"/>
          <w:szCs w:val="24"/>
        </w:rPr>
        <w:t>89</w:t>
      </w:r>
      <w:r>
        <w:rPr>
          <w:rFonts w:ascii="宋体" w:hAnsi="宋体" w:hint="eastAsia"/>
          <w:sz w:val="24"/>
          <w:szCs w:val="24"/>
        </w:rPr>
        <w:t>册。金融数学专业订阅专业期刊</w:t>
      </w:r>
      <w:r>
        <w:rPr>
          <w:rFonts w:ascii="宋体" w:hAnsi="宋体"/>
          <w:sz w:val="24"/>
          <w:szCs w:val="24"/>
        </w:rPr>
        <w:t>46</w:t>
      </w:r>
      <w:r>
        <w:rPr>
          <w:rFonts w:ascii="宋体" w:hAnsi="宋体" w:hint="eastAsia"/>
          <w:sz w:val="24"/>
          <w:szCs w:val="24"/>
        </w:rPr>
        <w:t>种，藏书</w:t>
      </w:r>
      <w:r>
        <w:rPr>
          <w:rFonts w:ascii="宋体" w:hAnsi="宋体"/>
          <w:sz w:val="24"/>
          <w:szCs w:val="24"/>
        </w:rPr>
        <w:t>50</w:t>
      </w:r>
      <w:r>
        <w:rPr>
          <w:rFonts w:ascii="宋体" w:hAnsi="宋体" w:hint="eastAsia"/>
          <w:sz w:val="24"/>
          <w:szCs w:val="24"/>
        </w:rPr>
        <w:t>余册。</w:t>
      </w:r>
    </w:p>
    <w:p w:rsidR="00FB6ED4" w:rsidRDefault="00FB6ED4" w:rsidP="006D47EC">
      <w:pPr>
        <w:pStyle w:val="4"/>
        <w:numPr>
          <w:ilvl w:val="0"/>
          <w:numId w:val="6"/>
        </w:numPr>
        <w:spacing w:before="0" w:after="0" w:line="360" w:lineRule="auto"/>
      </w:pPr>
      <w:bookmarkStart w:id="18" w:name="_Toc296003761"/>
      <w:r>
        <w:rPr>
          <w:rFonts w:hint="eastAsia"/>
        </w:rPr>
        <w:t>教学经费</w:t>
      </w:r>
      <w:bookmarkEnd w:id="18"/>
    </w:p>
    <w:p w:rsidR="00FB6ED4" w:rsidRDefault="00FB6ED4" w:rsidP="00FD6B16">
      <w:pPr>
        <w:spacing w:line="360" w:lineRule="auto"/>
        <w:ind w:rightChars="20" w:right="42" w:firstLineChars="200" w:firstLine="480"/>
        <w:rPr>
          <w:rFonts w:ascii="宋体"/>
          <w:color w:val="C00000"/>
          <w:sz w:val="24"/>
          <w:szCs w:val="24"/>
        </w:rPr>
      </w:pPr>
      <w:r>
        <w:rPr>
          <w:rFonts w:ascii="宋体" w:hAnsi="宋体" w:hint="eastAsia"/>
          <w:sz w:val="24"/>
          <w:szCs w:val="24"/>
        </w:rPr>
        <w:t>金融数学专业</w:t>
      </w:r>
      <w:r>
        <w:rPr>
          <w:rFonts w:ascii="宋体" w:hAnsi="宋体"/>
          <w:sz w:val="24"/>
          <w:szCs w:val="24"/>
        </w:rPr>
        <w:t>2016-2017</w:t>
      </w:r>
      <w:r>
        <w:rPr>
          <w:rFonts w:ascii="宋体" w:hAnsi="宋体" w:hint="eastAsia"/>
          <w:sz w:val="24"/>
          <w:szCs w:val="24"/>
        </w:rPr>
        <w:t>年，学校分配给本专业的经费分别为</w:t>
      </w:r>
      <w:r>
        <w:rPr>
          <w:rFonts w:ascii="宋体" w:hAnsi="宋体"/>
          <w:sz w:val="24"/>
          <w:szCs w:val="24"/>
        </w:rPr>
        <w:t>205.13</w:t>
      </w:r>
      <w:r>
        <w:rPr>
          <w:rFonts w:ascii="宋体" w:hAnsi="宋体" w:hint="eastAsia"/>
          <w:sz w:val="24"/>
          <w:szCs w:val="24"/>
        </w:rPr>
        <w:t>万元和</w:t>
      </w:r>
      <w:r>
        <w:rPr>
          <w:rFonts w:ascii="宋体" w:hAnsi="宋体"/>
          <w:sz w:val="24"/>
          <w:szCs w:val="24"/>
        </w:rPr>
        <w:t>209.83</w:t>
      </w:r>
      <w:r>
        <w:rPr>
          <w:rFonts w:ascii="宋体" w:hAnsi="宋体" w:hint="eastAsia"/>
          <w:sz w:val="24"/>
          <w:szCs w:val="24"/>
        </w:rPr>
        <w:t>万元。按统筹兼顾、全面安排、年学生人数平均分配的原则，金融数学专业</w:t>
      </w:r>
      <w:r>
        <w:rPr>
          <w:rFonts w:ascii="宋体" w:hAnsi="宋体"/>
          <w:sz w:val="24"/>
          <w:szCs w:val="24"/>
        </w:rPr>
        <w:t>2016</w:t>
      </w:r>
      <w:r>
        <w:rPr>
          <w:rFonts w:ascii="宋体" w:hAnsi="宋体" w:hint="eastAsia"/>
          <w:sz w:val="24"/>
          <w:szCs w:val="24"/>
        </w:rPr>
        <w:t>年生均日常教学经费标准为</w:t>
      </w:r>
      <w:r>
        <w:rPr>
          <w:rFonts w:ascii="宋体" w:hAnsi="宋体"/>
          <w:sz w:val="24"/>
          <w:szCs w:val="24"/>
        </w:rPr>
        <w:t>9281.94</w:t>
      </w:r>
      <w:r>
        <w:rPr>
          <w:rFonts w:ascii="宋体" w:hAnsi="宋体" w:hint="eastAsia"/>
          <w:sz w:val="24"/>
          <w:szCs w:val="24"/>
        </w:rPr>
        <w:t>元</w:t>
      </w:r>
      <w:r>
        <w:rPr>
          <w:rFonts w:ascii="宋体" w:hAnsi="宋体"/>
          <w:sz w:val="24"/>
          <w:szCs w:val="24"/>
        </w:rPr>
        <w:t>,2017</w:t>
      </w:r>
      <w:r>
        <w:rPr>
          <w:rFonts w:ascii="宋体" w:hAnsi="宋体" w:hint="eastAsia"/>
          <w:sz w:val="24"/>
          <w:szCs w:val="24"/>
        </w:rPr>
        <w:t>年为</w:t>
      </w:r>
      <w:r>
        <w:rPr>
          <w:rFonts w:ascii="宋体" w:hAnsi="宋体"/>
          <w:sz w:val="24"/>
          <w:szCs w:val="24"/>
        </w:rPr>
        <w:t>9714.46</w:t>
      </w:r>
      <w:r>
        <w:rPr>
          <w:rFonts w:ascii="宋体" w:hAnsi="宋体" w:hint="eastAsia"/>
          <w:sz w:val="24"/>
          <w:szCs w:val="24"/>
        </w:rPr>
        <w:t>元，为本专业的教学提供了保障。</w:t>
      </w:r>
    </w:p>
    <w:p w:rsidR="00FB6ED4" w:rsidRDefault="00FB6ED4" w:rsidP="00FD6B16">
      <w:pPr>
        <w:pStyle w:val="2"/>
        <w:spacing w:before="0" w:after="0" w:line="360" w:lineRule="auto"/>
        <w:ind w:firstLineChars="200" w:firstLine="562"/>
        <w:rPr>
          <w:sz w:val="28"/>
          <w:szCs w:val="28"/>
        </w:rPr>
      </w:pPr>
      <w:bookmarkStart w:id="19" w:name="_Toc512593657"/>
      <w:bookmarkStart w:id="20" w:name="_Toc512594116"/>
      <w:r>
        <w:rPr>
          <w:rFonts w:hint="eastAsia"/>
          <w:sz w:val="28"/>
          <w:szCs w:val="28"/>
        </w:rPr>
        <w:t>四、专业教学</w:t>
      </w:r>
      <w:bookmarkEnd w:id="19"/>
      <w:bookmarkEnd w:id="20"/>
    </w:p>
    <w:p w:rsidR="00FB6ED4" w:rsidRDefault="00FB6ED4" w:rsidP="0012098A">
      <w:pPr>
        <w:pStyle w:val="4"/>
        <w:spacing w:before="0" w:after="0" w:line="360" w:lineRule="auto"/>
      </w:pPr>
      <w:bookmarkStart w:id="21" w:name="_Toc296003763"/>
      <w:r>
        <w:t xml:space="preserve">1. </w:t>
      </w:r>
      <w:r>
        <w:rPr>
          <w:rFonts w:hint="eastAsia"/>
        </w:rPr>
        <w:t>课程</w:t>
      </w:r>
      <w:bookmarkEnd w:id="21"/>
      <w:r>
        <w:rPr>
          <w:rFonts w:hint="eastAsia"/>
        </w:rPr>
        <w:t>教学</w:t>
      </w:r>
    </w:p>
    <w:p w:rsidR="00FB6ED4" w:rsidRDefault="00FB6ED4" w:rsidP="00FD6B16">
      <w:pPr>
        <w:spacing w:line="360" w:lineRule="auto"/>
        <w:ind w:rightChars="20" w:right="42" w:firstLineChars="200" w:firstLine="480"/>
      </w:pPr>
      <w:r>
        <w:rPr>
          <w:rFonts w:ascii="宋体" w:hAnsi="宋体" w:hint="eastAsia"/>
          <w:sz w:val="24"/>
          <w:szCs w:val="24"/>
        </w:rPr>
        <w:t>经过三年多的建设，课程建设在师资队伍、教学课件、教学大纲、课程网站建设、教学改革与研究、习题和案例、实践教学、网络资源共享等方面取得了较大进展。各类教辅材料已逐步放入学校课程与考试中心，实现资源共享。（金融数学专业教师开设课程一览表，参见附表</w:t>
      </w:r>
      <w:r>
        <w:rPr>
          <w:rFonts w:ascii="宋体" w:hAnsi="宋体"/>
          <w:sz w:val="24"/>
          <w:szCs w:val="24"/>
        </w:rPr>
        <w:t>2</w:t>
      </w:r>
      <w:r>
        <w:rPr>
          <w:rFonts w:ascii="宋体" w:hAnsi="宋体" w:hint="eastAsia"/>
          <w:sz w:val="24"/>
          <w:szCs w:val="24"/>
        </w:rPr>
        <w:t>，获国家、市、校级精品课程、重点课程、双语课程、全英语课程建设情况参见附表</w:t>
      </w:r>
      <w:r>
        <w:rPr>
          <w:rFonts w:ascii="宋体" w:hAnsi="宋体"/>
          <w:sz w:val="24"/>
          <w:szCs w:val="24"/>
        </w:rPr>
        <w:t>3</w:t>
      </w:r>
      <w:r>
        <w:rPr>
          <w:rFonts w:ascii="宋体" w:hAnsi="宋体" w:hint="eastAsia"/>
          <w:sz w:val="24"/>
          <w:szCs w:val="24"/>
        </w:rPr>
        <w:t>）</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在教材使用上，优先采用获奖教材、教育部推荐教材或规划教材，同时根据应用型人才培养的要求，选用数理基础与金融学相结合的教材，根据国际化人才培养要求，选用部分英文教材。（金融数学专业教师编著或编译的教材参见附表</w:t>
      </w:r>
      <w:r>
        <w:rPr>
          <w:rFonts w:ascii="宋体" w:hAnsi="宋体"/>
          <w:sz w:val="24"/>
          <w:szCs w:val="24"/>
        </w:rPr>
        <w:t>4</w:t>
      </w:r>
      <w:r>
        <w:rPr>
          <w:rFonts w:ascii="宋体" w:hAnsi="宋体" w:hint="eastAsia"/>
          <w:sz w:val="24"/>
          <w:szCs w:val="24"/>
        </w:rPr>
        <w:t>，获校级及以上优秀教学成果、教材奖参见附表</w:t>
      </w:r>
      <w:r>
        <w:rPr>
          <w:rFonts w:ascii="宋体" w:hAnsi="宋体"/>
          <w:sz w:val="24"/>
          <w:szCs w:val="24"/>
        </w:rPr>
        <w:t>5</w:t>
      </w:r>
      <w:r>
        <w:rPr>
          <w:rFonts w:ascii="宋体" w:hAnsi="宋体" w:hint="eastAsia"/>
          <w:sz w:val="24"/>
          <w:szCs w:val="24"/>
        </w:rPr>
        <w:t>）</w:t>
      </w:r>
    </w:p>
    <w:p w:rsidR="00FB6ED4" w:rsidRDefault="00FB6ED4" w:rsidP="00B54DFA">
      <w:pPr>
        <w:pStyle w:val="4"/>
        <w:spacing w:before="0" w:after="0" w:line="360" w:lineRule="auto"/>
      </w:pPr>
      <w:r>
        <w:t xml:space="preserve">2. </w:t>
      </w:r>
      <w:r>
        <w:rPr>
          <w:rFonts w:hint="eastAsia"/>
        </w:rPr>
        <w:t>教学改革</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金融数学专业自设立以来始终以学生需求为依托，培养能力为导向，在教学中采取讨论式、案例式、模拟式等教学方法，以学生参与为重点，调动学生学习积极性和主动性，培养学生思考问题、分析问题和解决问题的能力以及学生的创新意识。同时，积极探索教学方法的改革，初步探索联忆法、合情估计法等具体方法在教学中的应用，激发学生的学习兴趣，丰富我们的教学内容，活跃课堂氛围，不断提升我们的教学质量。经过我们金融数学专业全体师生的</w:t>
      </w:r>
      <w:r>
        <w:rPr>
          <w:rFonts w:ascii="宋体" w:hAnsi="宋体" w:hint="eastAsia"/>
          <w:sz w:val="24"/>
          <w:szCs w:val="24"/>
        </w:rPr>
        <w:lastRenderedPageBreak/>
        <w:t>共同努力，取得了显著的教学效果。（金融数学专业教师完成的教改研究课题及发表的教改研究论文，参见附表</w:t>
      </w:r>
      <w:r>
        <w:rPr>
          <w:rFonts w:ascii="宋体" w:hAnsi="宋体"/>
          <w:sz w:val="24"/>
          <w:szCs w:val="24"/>
        </w:rPr>
        <w:t>6</w:t>
      </w:r>
      <w:r>
        <w:rPr>
          <w:rFonts w:ascii="宋体" w:hAnsi="宋体" w:hint="eastAsia"/>
          <w:sz w:val="24"/>
          <w:szCs w:val="24"/>
        </w:rPr>
        <w:t>）</w:t>
      </w:r>
    </w:p>
    <w:p w:rsidR="00FB6ED4" w:rsidRDefault="00FB6ED4" w:rsidP="0012098A">
      <w:pPr>
        <w:pStyle w:val="4"/>
        <w:spacing w:before="0" w:after="0" w:line="360" w:lineRule="auto"/>
      </w:pPr>
      <w:r>
        <w:t xml:space="preserve">3. </w:t>
      </w:r>
      <w:r>
        <w:rPr>
          <w:rFonts w:hint="eastAsia"/>
        </w:rPr>
        <w:t>实践教学</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本专业制定了相应的实践教学方案，充分利用课内实践课时，将多种软件教学（如</w:t>
      </w:r>
      <w:r>
        <w:rPr>
          <w:rFonts w:ascii="宋体" w:hAnsi="宋体"/>
          <w:sz w:val="24"/>
          <w:szCs w:val="24"/>
        </w:rPr>
        <w:t>MATLAB</w:t>
      </w:r>
      <w:r>
        <w:rPr>
          <w:rFonts w:ascii="宋体" w:hAnsi="宋体" w:hint="eastAsia"/>
          <w:sz w:val="24"/>
          <w:szCs w:val="24"/>
        </w:rPr>
        <w:t>、</w:t>
      </w:r>
      <w:r>
        <w:rPr>
          <w:rFonts w:ascii="宋体" w:hAnsi="宋体"/>
          <w:sz w:val="24"/>
          <w:szCs w:val="24"/>
        </w:rPr>
        <w:t>R</w:t>
      </w:r>
      <w:r>
        <w:rPr>
          <w:rFonts w:ascii="宋体" w:hAnsi="宋体" w:hint="eastAsia"/>
          <w:sz w:val="24"/>
          <w:szCs w:val="24"/>
        </w:rPr>
        <w:t>语言等）贯穿于专业理论教学的始终。截止目前，金融数学专业学生参加</w:t>
      </w:r>
      <w:r w:rsidRPr="00FB3976">
        <w:rPr>
          <w:rFonts w:ascii="宋体" w:hAnsi="宋体" w:hint="eastAsia"/>
          <w:sz w:val="24"/>
          <w:szCs w:val="24"/>
        </w:rPr>
        <w:t>海通证券上海吴中路证券营业部</w:t>
      </w:r>
      <w:r>
        <w:rPr>
          <w:rFonts w:ascii="宋体" w:hAnsi="宋体" w:hint="eastAsia"/>
          <w:sz w:val="24"/>
          <w:szCs w:val="24"/>
        </w:rPr>
        <w:t>、</w:t>
      </w:r>
      <w:smartTag w:uri="urn:schemas-microsoft-com:office:smarttags" w:element="PersonName">
        <w:smartTagPr>
          <w:attr w:name="ProductID" w:val="国泰"/>
        </w:smartTagPr>
        <w:r w:rsidRPr="00FB3976">
          <w:rPr>
            <w:rFonts w:ascii="宋体" w:hAnsi="宋体" w:hint="eastAsia"/>
            <w:sz w:val="24"/>
            <w:szCs w:val="24"/>
          </w:rPr>
          <w:t>国泰</w:t>
        </w:r>
      </w:smartTag>
      <w:r w:rsidRPr="00FB3976">
        <w:rPr>
          <w:rFonts w:ascii="宋体" w:hAnsi="宋体" w:hint="eastAsia"/>
          <w:sz w:val="24"/>
          <w:szCs w:val="24"/>
        </w:rPr>
        <w:t>君安上海延平路证券营业部</w:t>
      </w:r>
      <w:r>
        <w:rPr>
          <w:rFonts w:ascii="宋体" w:hAnsi="宋体" w:hint="eastAsia"/>
          <w:sz w:val="24"/>
          <w:szCs w:val="24"/>
        </w:rPr>
        <w:t>等各类实习实践活动多项，取得了较好的社会效应。专业实习安排在第六学期暑假进行，</w:t>
      </w:r>
      <w:r>
        <w:rPr>
          <w:rFonts w:ascii="宋体" w:hAnsi="宋体"/>
          <w:sz w:val="24"/>
          <w:szCs w:val="24"/>
        </w:rPr>
        <w:t>2014</w:t>
      </w:r>
      <w:r>
        <w:rPr>
          <w:rFonts w:ascii="宋体" w:hAnsi="宋体" w:hint="eastAsia"/>
          <w:sz w:val="24"/>
          <w:szCs w:val="24"/>
        </w:rPr>
        <w:t>级学生的暑期实习以及毕业实习工作已完成。（校外实习实践教学基地参见附表</w:t>
      </w:r>
      <w:r>
        <w:rPr>
          <w:rFonts w:ascii="宋体" w:hAnsi="宋体"/>
          <w:sz w:val="24"/>
          <w:szCs w:val="24"/>
        </w:rPr>
        <w:t>7</w:t>
      </w:r>
      <w:r>
        <w:rPr>
          <w:rFonts w:ascii="宋体" w:hAnsi="宋体" w:hint="eastAsia"/>
          <w:sz w:val="24"/>
          <w:szCs w:val="24"/>
        </w:rPr>
        <w:t>）</w:t>
      </w:r>
    </w:p>
    <w:p w:rsidR="00FB6ED4" w:rsidRDefault="00FB6ED4" w:rsidP="0012098A">
      <w:pPr>
        <w:pStyle w:val="4"/>
        <w:spacing w:before="0" w:after="0" w:line="360" w:lineRule="auto"/>
      </w:pPr>
      <w:r>
        <w:t xml:space="preserve">4. </w:t>
      </w:r>
      <w:r>
        <w:rPr>
          <w:rFonts w:hint="eastAsia"/>
        </w:rPr>
        <w:t>毕业（设计）论文</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学院在学校已有制度和规范的基础上形成了金融数学专业毕业论文工作方案，其中学生毕业论文的指导与考核流程规范，选题、开题、中期检查、定稿与查重、答辩以及选优等都有明确的规定。目前</w:t>
      </w:r>
      <w:r>
        <w:rPr>
          <w:rFonts w:ascii="宋体" w:hAnsi="宋体"/>
          <w:sz w:val="24"/>
          <w:szCs w:val="24"/>
        </w:rPr>
        <w:t>2013</w:t>
      </w:r>
      <w:r>
        <w:rPr>
          <w:rFonts w:ascii="宋体" w:hAnsi="宋体" w:hint="eastAsia"/>
          <w:sz w:val="24"/>
          <w:szCs w:val="24"/>
        </w:rPr>
        <w:t>级学生已全部毕业，</w:t>
      </w:r>
      <w:r>
        <w:rPr>
          <w:rFonts w:ascii="宋体" w:hAnsi="宋体"/>
          <w:sz w:val="24"/>
          <w:szCs w:val="24"/>
        </w:rPr>
        <w:t>2014</w:t>
      </w:r>
      <w:r>
        <w:rPr>
          <w:rFonts w:ascii="宋体" w:hAnsi="宋体" w:hint="eastAsia"/>
          <w:sz w:val="24"/>
          <w:szCs w:val="24"/>
        </w:rPr>
        <w:t>级学生在专业导师的指导下已通过毕业论文的开题。</w:t>
      </w:r>
    </w:p>
    <w:p w:rsidR="00FB6ED4" w:rsidRDefault="00FB6ED4" w:rsidP="00FD6B16">
      <w:pPr>
        <w:pStyle w:val="2"/>
        <w:spacing w:before="0" w:after="0" w:line="360" w:lineRule="auto"/>
        <w:ind w:firstLineChars="200" w:firstLine="562"/>
        <w:rPr>
          <w:sz w:val="28"/>
          <w:szCs w:val="24"/>
        </w:rPr>
      </w:pPr>
      <w:bookmarkStart w:id="22" w:name="_Toc512593658"/>
      <w:bookmarkStart w:id="23" w:name="_Toc512594117"/>
      <w:r>
        <w:rPr>
          <w:rFonts w:hint="eastAsia"/>
          <w:sz w:val="28"/>
          <w:szCs w:val="24"/>
        </w:rPr>
        <w:t>五、教学管理</w:t>
      </w:r>
      <w:bookmarkEnd w:id="22"/>
      <w:bookmarkEnd w:id="23"/>
    </w:p>
    <w:p w:rsidR="00FB6ED4" w:rsidRDefault="00FB6ED4" w:rsidP="00EB5E4B">
      <w:pPr>
        <w:pStyle w:val="4"/>
        <w:spacing w:before="0" w:after="0" w:line="360" w:lineRule="auto"/>
      </w:pPr>
      <w:bookmarkStart w:id="24" w:name="_Toc296003768"/>
      <w:r>
        <w:t xml:space="preserve">1. </w:t>
      </w:r>
      <w:r>
        <w:rPr>
          <w:rFonts w:hint="eastAsia"/>
        </w:rPr>
        <w:t>规章制度</w:t>
      </w:r>
      <w:bookmarkEnd w:id="24"/>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为了保证教学质量的稳定提高，学院制定了比较完善的教学管理规章制度，形成了比较完整的教学管理运行的长效机制，有效保障金融数学专业人才培养方案的实施。</w:t>
      </w:r>
    </w:p>
    <w:p w:rsidR="00FB6ED4" w:rsidRDefault="00FB6ED4" w:rsidP="00EB5E4B">
      <w:pPr>
        <w:pStyle w:val="4"/>
        <w:spacing w:before="0" w:after="0" w:line="360" w:lineRule="auto"/>
      </w:pPr>
      <w:bookmarkStart w:id="25" w:name="_Toc296003769"/>
      <w:bookmarkStart w:id="26" w:name="_Toc90759493"/>
      <w:r>
        <w:t xml:space="preserve">2. </w:t>
      </w:r>
      <w:bookmarkEnd w:id="25"/>
      <w:r>
        <w:rPr>
          <w:rFonts w:hint="eastAsia"/>
        </w:rPr>
        <w:t>学生服务</w:t>
      </w:r>
    </w:p>
    <w:bookmarkEnd w:id="26"/>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金融数学专业在学校和学院有关制度的指导下，不断完善专业教育质量管理体系。以学生为导向，全体教师均能够积极按照相关制度要求安排教学科研活动。各位教师精心备课、认真授课；积极开设新生研讨课以及短学段课程等；严格执行教学激励计划；课后积极组织学生开展第二课堂活动，并且由副高以上职称专业教师为学生们开展了专业研究和职业规划等专题讲座，同时教学质量也得到进一步的提升。</w:t>
      </w:r>
    </w:p>
    <w:p w:rsidR="00FB6ED4" w:rsidRDefault="00FB6ED4" w:rsidP="00EB5E4B">
      <w:pPr>
        <w:pStyle w:val="4"/>
        <w:spacing w:before="0" w:after="0" w:line="360" w:lineRule="auto"/>
      </w:pPr>
      <w:r>
        <w:t xml:space="preserve">3. </w:t>
      </w:r>
      <w:r>
        <w:rPr>
          <w:rFonts w:hint="eastAsia"/>
        </w:rPr>
        <w:t>质量监控</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统计与数学学院通过完善的教学管理规章制度与比较完整的教学质量检查、分析、反馈与改进机制的教学管理运行，有效保障了金融数学专业的人才</w:t>
      </w:r>
      <w:r>
        <w:rPr>
          <w:rFonts w:ascii="宋体" w:hAnsi="宋体" w:hint="eastAsia"/>
          <w:sz w:val="24"/>
          <w:szCs w:val="24"/>
        </w:rPr>
        <w:lastRenderedPageBreak/>
        <w:t>培养方案的实施。</w:t>
      </w:r>
    </w:p>
    <w:p w:rsidR="00FB6ED4" w:rsidRDefault="00FB6ED4" w:rsidP="00FD6B16">
      <w:pPr>
        <w:pStyle w:val="2"/>
        <w:spacing w:before="0" w:after="0" w:line="360" w:lineRule="auto"/>
        <w:ind w:firstLineChars="200" w:firstLine="562"/>
        <w:rPr>
          <w:sz w:val="28"/>
          <w:szCs w:val="28"/>
        </w:rPr>
      </w:pPr>
      <w:bookmarkStart w:id="27" w:name="_Toc512593659"/>
      <w:bookmarkStart w:id="28" w:name="_Toc512594118"/>
      <w:r>
        <w:rPr>
          <w:rFonts w:hint="eastAsia"/>
          <w:sz w:val="28"/>
          <w:szCs w:val="28"/>
        </w:rPr>
        <w:t>六、教学效果</w:t>
      </w:r>
      <w:bookmarkEnd w:id="27"/>
      <w:bookmarkEnd w:id="28"/>
    </w:p>
    <w:p w:rsidR="00FB6ED4" w:rsidRDefault="00FB6ED4" w:rsidP="002C43CC">
      <w:pPr>
        <w:pStyle w:val="4"/>
        <w:spacing w:before="0" w:after="0" w:line="360" w:lineRule="auto"/>
      </w:pPr>
      <w:bookmarkStart w:id="29" w:name="_Toc296003772"/>
      <w:r>
        <w:t xml:space="preserve">1. </w:t>
      </w:r>
      <w:r>
        <w:rPr>
          <w:rFonts w:hint="eastAsia"/>
        </w:rPr>
        <w:t>基本理论与技能</w:t>
      </w:r>
      <w:bookmarkEnd w:id="29"/>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金融数学专业以学生需求为依托，以培养应用型金融数学人才为方向，培养综合素质为导向，在教学中采取讨论式、案例式、模拟式等教学方法；以学生参与为重点，调动学生学习积极性和主动性，培养学生思考问题、分析问题和解决问题的能力，培养学生的创新意识。其中案例教学拓宽了学生知识面，锻炼了他们面对复杂问题做出决策的能力，为学生走向工作岗位奠定实务基础，缩小了理论与实际的距离，大大提高了学生的综合实践能力。</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在获取证书方面，</w:t>
      </w:r>
      <w:r>
        <w:rPr>
          <w:rFonts w:ascii="宋体" w:hAnsi="宋体"/>
          <w:sz w:val="24"/>
          <w:szCs w:val="24"/>
        </w:rPr>
        <w:t xml:space="preserve"> 2013</w:t>
      </w:r>
      <w:r>
        <w:rPr>
          <w:rFonts w:ascii="宋体" w:hAnsi="宋体" w:hint="eastAsia"/>
          <w:sz w:val="24"/>
          <w:szCs w:val="24"/>
        </w:rPr>
        <w:t>级</w:t>
      </w:r>
      <w:r>
        <w:rPr>
          <w:rFonts w:ascii="宋体" w:hAnsi="宋体"/>
          <w:sz w:val="24"/>
          <w:szCs w:val="24"/>
        </w:rPr>
        <w:t>45</w:t>
      </w:r>
      <w:r>
        <w:rPr>
          <w:rFonts w:ascii="宋体" w:hAnsi="宋体" w:hint="eastAsia"/>
          <w:sz w:val="24"/>
          <w:szCs w:val="24"/>
        </w:rPr>
        <w:t>位学生，大学英语四级考试通过率达</w:t>
      </w:r>
      <w:r>
        <w:rPr>
          <w:rFonts w:ascii="宋体" w:hAnsi="宋体"/>
          <w:sz w:val="24"/>
          <w:szCs w:val="24"/>
        </w:rPr>
        <w:t>85%</w:t>
      </w:r>
      <w:r>
        <w:rPr>
          <w:rFonts w:ascii="宋体" w:hAnsi="宋体" w:hint="eastAsia"/>
          <w:sz w:val="24"/>
          <w:szCs w:val="24"/>
        </w:rPr>
        <w:t>，六级考试通过率为</w:t>
      </w:r>
      <w:r>
        <w:rPr>
          <w:rFonts w:ascii="宋体" w:hAnsi="宋体"/>
          <w:sz w:val="24"/>
          <w:szCs w:val="24"/>
        </w:rPr>
        <w:t>26</w:t>
      </w:r>
      <w:r>
        <w:rPr>
          <w:rFonts w:ascii="宋体" w:hAnsi="宋体" w:hint="eastAsia"/>
          <w:sz w:val="24"/>
          <w:szCs w:val="24"/>
        </w:rPr>
        <w:t>％，</w:t>
      </w:r>
      <w:r>
        <w:rPr>
          <w:rFonts w:ascii="宋体" w:hAnsi="宋体"/>
          <w:sz w:val="24"/>
          <w:szCs w:val="24"/>
        </w:rPr>
        <w:t>5</w:t>
      </w:r>
      <w:r>
        <w:rPr>
          <w:rFonts w:ascii="宋体" w:hAnsi="宋体" w:hint="eastAsia"/>
          <w:sz w:val="24"/>
          <w:szCs w:val="24"/>
        </w:rPr>
        <w:t>人获得计算机二级</w:t>
      </w:r>
      <w:r>
        <w:rPr>
          <w:rFonts w:ascii="宋体" w:hAnsi="宋体"/>
          <w:sz w:val="24"/>
          <w:szCs w:val="24"/>
        </w:rPr>
        <w:t>VB</w:t>
      </w:r>
      <w:r>
        <w:rPr>
          <w:rFonts w:ascii="宋体" w:hAnsi="宋体" w:hint="eastAsia"/>
          <w:sz w:val="24"/>
          <w:szCs w:val="24"/>
        </w:rPr>
        <w:t>证书，</w:t>
      </w:r>
      <w:r>
        <w:rPr>
          <w:rFonts w:ascii="宋体" w:hAnsi="宋体"/>
          <w:sz w:val="24"/>
          <w:szCs w:val="24"/>
        </w:rPr>
        <w:t>4</w:t>
      </w:r>
      <w:r>
        <w:rPr>
          <w:rFonts w:ascii="宋体" w:hAnsi="宋体" w:hint="eastAsia"/>
          <w:sz w:val="24"/>
          <w:szCs w:val="24"/>
        </w:rPr>
        <w:t>人获得证券从业资格证书，</w:t>
      </w:r>
      <w:r>
        <w:rPr>
          <w:rFonts w:ascii="宋体" w:hAnsi="宋体"/>
          <w:sz w:val="24"/>
          <w:szCs w:val="24"/>
        </w:rPr>
        <w:t>4</w:t>
      </w:r>
      <w:r>
        <w:rPr>
          <w:rFonts w:ascii="宋体" w:hAnsi="宋体" w:hint="eastAsia"/>
          <w:sz w:val="24"/>
          <w:szCs w:val="24"/>
        </w:rPr>
        <w:t>人获得会计从业资格证书，</w:t>
      </w:r>
      <w:r>
        <w:rPr>
          <w:rFonts w:ascii="宋体" w:hAnsi="宋体"/>
          <w:sz w:val="24"/>
          <w:szCs w:val="24"/>
        </w:rPr>
        <w:t>4</w:t>
      </w:r>
      <w:r>
        <w:rPr>
          <w:rFonts w:ascii="宋体" w:hAnsi="宋体" w:hint="eastAsia"/>
          <w:sz w:val="24"/>
          <w:szCs w:val="24"/>
        </w:rPr>
        <w:t>人获得基金从业证书，</w:t>
      </w:r>
      <w:r>
        <w:rPr>
          <w:rFonts w:ascii="宋体" w:hAnsi="宋体"/>
          <w:sz w:val="24"/>
          <w:szCs w:val="24"/>
        </w:rPr>
        <w:t>6</w:t>
      </w:r>
      <w:r>
        <w:rPr>
          <w:rFonts w:ascii="宋体" w:hAnsi="宋体" w:hint="eastAsia"/>
          <w:sz w:val="24"/>
          <w:szCs w:val="24"/>
        </w:rPr>
        <w:t>人获得其它类证书，</w:t>
      </w:r>
      <w:r>
        <w:rPr>
          <w:rFonts w:ascii="宋体" w:hAnsi="宋体"/>
          <w:sz w:val="24"/>
          <w:szCs w:val="24"/>
        </w:rPr>
        <w:t>4</w:t>
      </w:r>
      <w:r>
        <w:rPr>
          <w:rFonts w:ascii="宋体" w:hAnsi="宋体" w:hint="eastAsia"/>
          <w:sz w:val="24"/>
          <w:szCs w:val="24"/>
        </w:rPr>
        <w:t>人在美国数学建模竞赛中获奖；</w:t>
      </w:r>
      <w:r>
        <w:rPr>
          <w:rFonts w:ascii="宋体" w:hAnsi="宋体"/>
          <w:sz w:val="24"/>
          <w:szCs w:val="24"/>
        </w:rPr>
        <w:t>2014</w:t>
      </w:r>
      <w:r>
        <w:rPr>
          <w:rFonts w:ascii="宋体" w:hAnsi="宋体" w:hint="eastAsia"/>
          <w:sz w:val="24"/>
          <w:szCs w:val="24"/>
        </w:rPr>
        <w:t>级</w:t>
      </w:r>
      <w:r>
        <w:rPr>
          <w:rFonts w:ascii="宋体" w:hAnsi="宋体"/>
          <w:sz w:val="24"/>
          <w:szCs w:val="24"/>
        </w:rPr>
        <w:t>45</w:t>
      </w:r>
      <w:r>
        <w:rPr>
          <w:rFonts w:ascii="宋体" w:hAnsi="宋体" w:hint="eastAsia"/>
          <w:sz w:val="24"/>
          <w:szCs w:val="24"/>
        </w:rPr>
        <w:t>位学生，大学英语四级考试通过率达</w:t>
      </w:r>
      <w:r>
        <w:rPr>
          <w:rFonts w:ascii="宋体" w:hAnsi="宋体"/>
          <w:sz w:val="24"/>
          <w:szCs w:val="24"/>
        </w:rPr>
        <w:t>85%</w:t>
      </w:r>
      <w:r>
        <w:rPr>
          <w:rFonts w:ascii="宋体" w:hAnsi="宋体" w:hint="eastAsia"/>
          <w:sz w:val="24"/>
          <w:szCs w:val="24"/>
        </w:rPr>
        <w:t>，六级考试通过率为</w:t>
      </w:r>
      <w:r>
        <w:rPr>
          <w:rFonts w:ascii="宋体" w:hAnsi="宋体"/>
          <w:sz w:val="24"/>
          <w:szCs w:val="24"/>
        </w:rPr>
        <w:t>45</w:t>
      </w:r>
      <w:r>
        <w:rPr>
          <w:rFonts w:ascii="宋体" w:hAnsi="宋体" w:hint="eastAsia"/>
          <w:sz w:val="24"/>
          <w:szCs w:val="24"/>
        </w:rPr>
        <w:t>％，</w:t>
      </w:r>
      <w:r>
        <w:rPr>
          <w:rFonts w:ascii="宋体" w:hAnsi="宋体"/>
          <w:sz w:val="24"/>
          <w:szCs w:val="24"/>
        </w:rPr>
        <w:t>7</w:t>
      </w:r>
      <w:r>
        <w:rPr>
          <w:rFonts w:ascii="宋体" w:hAnsi="宋体" w:hint="eastAsia"/>
          <w:sz w:val="24"/>
          <w:szCs w:val="24"/>
        </w:rPr>
        <w:t>人获得计算机二级</w:t>
      </w:r>
      <w:r>
        <w:rPr>
          <w:rFonts w:ascii="宋体" w:hAnsi="宋体"/>
          <w:sz w:val="24"/>
          <w:szCs w:val="24"/>
        </w:rPr>
        <w:t>VB</w:t>
      </w:r>
      <w:r>
        <w:rPr>
          <w:rFonts w:ascii="宋体" w:hAnsi="宋体" w:hint="eastAsia"/>
          <w:sz w:val="24"/>
          <w:szCs w:val="24"/>
        </w:rPr>
        <w:t>证书，</w:t>
      </w:r>
      <w:r>
        <w:rPr>
          <w:rFonts w:ascii="宋体" w:hAnsi="宋体"/>
          <w:sz w:val="24"/>
          <w:szCs w:val="24"/>
        </w:rPr>
        <w:t>9</w:t>
      </w:r>
      <w:r>
        <w:rPr>
          <w:rFonts w:ascii="宋体" w:hAnsi="宋体" w:hint="eastAsia"/>
          <w:sz w:val="24"/>
          <w:szCs w:val="24"/>
        </w:rPr>
        <w:t>人获得证券从业资格证书，</w:t>
      </w:r>
      <w:r>
        <w:rPr>
          <w:rFonts w:ascii="宋体" w:hAnsi="宋体"/>
          <w:sz w:val="24"/>
          <w:szCs w:val="24"/>
        </w:rPr>
        <w:t>8</w:t>
      </w:r>
      <w:r>
        <w:rPr>
          <w:rFonts w:ascii="宋体" w:hAnsi="宋体" w:hint="eastAsia"/>
          <w:sz w:val="24"/>
          <w:szCs w:val="24"/>
        </w:rPr>
        <w:t>人获得会计从业资格证书，其他类证书若干；</w:t>
      </w:r>
      <w:r>
        <w:rPr>
          <w:rFonts w:ascii="宋体" w:hAnsi="宋体"/>
          <w:sz w:val="24"/>
          <w:szCs w:val="24"/>
        </w:rPr>
        <w:t>2015</w:t>
      </w:r>
      <w:r>
        <w:rPr>
          <w:rFonts w:ascii="宋体" w:hAnsi="宋体" w:hint="eastAsia"/>
          <w:sz w:val="24"/>
          <w:szCs w:val="24"/>
        </w:rPr>
        <w:t>级</w:t>
      </w:r>
      <w:r>
        <w:rPr>
          <w:rFonts w:ascii="宋体" w:hAnsi="宋体"/>
          <w:sz w:val="24"/>
          <w:szCs w:val="24"/>
        </w:rPr>
        <w:t>45</w:t>
      </w:r>
      <w:r>
        <w:rPr>
          <w:rFonts w:ascii="宋体" w:hAnsi="宋体" w:hint="eastAsia"/>
          <w:sz w:val="24"/>
          <w:szCs w:val="24"/>
        </w:rPr>
        <w:t>位学生，大学英语四级考试通过率近</w:t>
      </w:r>
      <w:r>
        <w:rPr>
          <w:rFonts w:ascii="宋体" w:hAnsi="宋体"/>
          <w:sz w:val="24"/>
          <w:szCs w:val="24"/>
        </w:rPr>
        <w:t>80%</w:t>
      </w:r>
      <w:r>
        <w:rPr>
          <w:rFonts w:ascii="宋体" w:hAnsi="宋体" w:hint="eastAsia"/>
          <w:sz w:val="24"/>
          <w:szCs w:val="24"/>
        </w:rPr>
        <w:t>，目前同学们积极参与各类证书的培训和考试。</w:t>
      </w:r>
    </w:p>
    <w:p w:rsidR="00FB6ED4" w:rsidRDefault="00FB6ED4" w:rsidP="002C43CC">
      <w:pPr>
        <w:pStyle w:val="4"/>
        <w:spacing w:before="0" w:after="0" w:line="360" w:lineRule="auto"/>
      </w:pPr>
      <w:bookmarkStart w:id="30" w:name="_Toc296003773"/>
      <w:r>
        <w:t xml:space="preserve">2. </w:t>
      </w:r>
      <w:r>
        <w:rPr>
          <w:rFonts w:hint="eastAsia"/>
        </w:rPr>
        <w:t>学风</w:t>
      </w:r>
      <w:bookmarkEnd w:id="30"/>
    </w:p>
    <w:p w:rsidR="00FB6ED4" w:rsidRDefault="00FB6ED4" w:rsidP="00365981">
      <w:pPr>
        <w:spacing w:line="360" w:lineRule="auto"/>
        <w:ind w:rightChars="20" w:right="42" w:firstLineChars="200" w:firstLine="480"/>
        <w:rPr>
          <w:rFonts w:ascii="宋体"/>
          <w:sz w:val="24"/>
          <w:szCs w:val="24"/>
        </w:rPr>
      </w:pPr>
      <w:bookmarkStart w:id="31" w:name="_Toc296003774"/>
      <w:r>
        <w:rPr>
          <w:rFonts w:ascii="宋体" w:hAnsi="宋体" w:hint="eastAsia"/>
          <w:sz w:val="24"/>
          <w:szCs w:val="24"/>
        </w:rPr>
        <w:t>在学风建设方面，学院一直把师风、教风和学风“三风联动”。大部分学生都能很好地遵守校纪校规，能够很好地完成教师布置的作业，课堂平均出勤率达到</w:t>
      </w:r>
      <w:r>
        <w:rPr>
          <w:rFonts w:ascii="宋体" w:hAnsi="宋体"/>
          <w:sz w:val="24"/>
          <w:szCs w:val="24"/>
        </w:rPr>
        <w:t>98.32%</w:t>
      </w:r>
      <w:r>
        <w:rPr>
          <w:rFonts w:ascii="宋体" w:hAnsi="宋体" w:hint="eastAsia"/>
          <w:sz w:val="24"/>
          <w:szCs w:val="24"/>
        </w:rPr>
        <w:t>。在辅导员及导师们的不断引导下，图书馆阅览室和自习室的利用率较高。金融数学专业以主题班会的形式提出加强学风建设的目的，制定了加强学风建设的措施，形成了学风建设的运行机制和流程：自觉自律</w:t>
      </w:r>
      <w:r>
        <w:rPr>
          <w:rFonts w:ascii="宋体" w:hAnsi="宋体"/>
          <w:sz w:val="24"/>
          <w:szCs w:val="24"/>
        </w:rPr>
        <w:t>——</w:t>
      </w:r>
      <w:r>
        <w:rPr>
          <w:rFonts w:ascii="宋体" w:hAnsi="宋体" w:hint="eastAsia"/>
          <w:sz w:val="24"/>
          <w:szCs w:val="24"/>
        </w:rPr>
        <w:t>相互监督</w:t>
      </w:r>
      <w:r>
        <w:rPr>
          <w:rFonts w:ascii="宋体" w:hAnsi="宋体"/>
          <w:sz w:val="24"/>
          <w:szCs w:val="24"/>
        </w:rPr>
        <w:t>——</w:t>
      </w:r>
      <w:r>
        <w:rPr>
          <w:rFonts w:ascii="宋体" w:hAnsi="宋体" w:hint="eastAsia"/>
          <w:sz w:val="24"/>
          <w:szCs w:val="24"/>
        </w:rPr>
        <w:t>反馈</w:t>
      </w:r>
      <w:r>
        <w:rPr>
          <w:rFonts w:ascii="宋体" w:hAnsi="宋体"/>
          <w:sz w:val="24"/>
          <w:szCs w:val="24"/>
        </w:rPr>
        <w:t>——</w:t>
      </w:r>
      <w:r>
        <w:rPr>
          <w:rFonts w:ascii="宋体" w:hAnsi="宋体" w:hint="eastAsia"/>
          <w:sz w:val="24"/>
          <w:szCs w:val="24"/>
        </w:rPr>
        <w:t>整改等，进一步提升了新时代大学生的精神风貌。</w:t>
      </w:r>
    </w:p>
    <w:p w:rsidR="00FB6ED4" w:rsidRDefault="00FB6ED4" w:rsidP="002C43CC">
      <w:pPr>
        <w:pStyle w:val="4"/>
        <w:spacing w:before="0" w:after="0" w:line="360" w:lineRule="auto"/>
      </w:pPr>
      <w:r>
        <w:t xml:space="preserve">3. </w:t>
      </w:r>
      <w:r>
        <w:rPr>
          <w:rFonts w:hint="eastAsia"/>
        </w:rPr>
        <w:t>基本素养</w:t>
      </w:r>
      <w:bookmarkEnd w:id="31"/>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在基本素养方面，素质教育卓有成效，学生递交入党志愿书比例达</w:t>
      </w:r>
      <w:r>
        <w:rPr>
          <w:rFonts w:ascii="宋体" w:hAnsi="宋体"/>
          <w:sz w:val="24"/>
          <w:szCs w:val="24"/>
        </w:rPr>
        <w:t>80</w:t>
      </w:r>
      <w:r>
        <w:rPr>
          <w:rFonts w:ascii="宋体" w:hAnsi="宋体" w:hint="eastAsia"/>
          <w:sz w:val="24"/>
          <w:szCs w:val="24"/>
        </w:rPr>
        <w:t>％以上，现已发展</w:t>
      </w:r>
      <w:r>
        <w:rPr>
          <w:rFonts w:ascii="宋体" w:hAnsi="宋体"/>
          <w:sz w:val="24"/>
          <w:szCs w:val="24"/>
        </w:rPr>
        <w:t>12</w:t>
      </w:r>
      <w:r>
        <w:rPr>
          <w:rFonts w:ascii="宋体" w:hAnsi="宋体" w:hint="eastAsia"/>
          <w:sz w:val="24"/>
          <w:szCs w:val="24"/>
        </w:rPr>
        <w:t>名党员，已有</w:t>
      </w:r>
      <w:r>
        <w:rPr>
          <w:rFonts w:ascii="宋体" w:hAnsi="宋体"/>
          <w:sz w:val="24"/>
          <w:szCs w:val="24"/>
        </w:rPr>
        <w:t>32</w:t>
      </w:r>
      <w:r>
        <w:rPr>
          <w:rFonts w:ascii="宋体" w:hAnsi="宋体" w:hint="eastAsia"/>
          <w:sz w:val="24"/>
          <w:szCs w:val="24"/>
        </w:rPr>
        <w:t>名入党积极分子进入重点培训中；</w:t>
      </w:r>
      <w:r>
        <w:rPr>
          <w:rFonts w:ascii="宋体" w:hAnsi="宋体"/>
          <w:sz w:val="24"/>
          <w:szCs w:val="24"/>
        </w:rPr>
        <w:t>2013</w:t>
      </w:r>
      <w:r>
        <w:rPr>
          <w:rFonts w:ascii="宋体" w:hAnsi="宋体" w:hint="eastAsia"/>
          <w:sz w:val="24"/>
          <w:szCs w:val="24"/>
        </w:rPr>
        <w:t>至</w:t>
      </w:r>
      <w:r>
        <w:rPr>
          <w:rFonts w:ascii="宋体" w:hAnsi="宋体"/>
          <w:sz w:val="24"/>
          <w:szCs w:val="24"/>
        </w:rPr>
        <w:t>2017</w:t>
      </w:r>
      <w:r>
        <w:rPr>
          <w:rFonts w:ascii="宋体" w:hAnsi="宋体" w:hint="eastAsia"/>
          <w:sz w:val="24"/>
          <w:szCs w:val="24"/>
        </w:rPr>
        <w:t>年，本专业学生获国家奖学金</w:t>
      </w:r>
      <w:r>
        <w:rPr>
          <w:rFonts w:ascii="宋体" w:hAnsi="宋体"/>
          <w:sz w:val="24"/>
          <w:szCs w:val="24"/>
        </w:rPr>
        <w:t>1</w:t>
      </w:r>
      <w:r>
        <w:rPr>
          <w:rFonts w:ascii="宋体" w:hAnsi="宋体" w:hint="eastAsia"/>
          <w:sz w:val="24"/>
          <w:szCs w:val="24"/>
        </w:rPr>
        <w:t>人次、国家励志奖学金</w:t>
      </w:r>
      <w:r>
        <w:rPr>
          <w:rFonts w:ascii="宋体" w:hAnsi="宋体"/>
          <w:sz w:val="24"/>
          <w:szCs w:val="24"/>
        </w:rPr>
        <w:t>6</w:t>
      </w:r>
      <w:r>
        <w:rPr>
          <w:rFonts w:ascii="宋体" w:hAnsi="宋体" w:hint="eastAsia"/>
          <w:sz w:val="24"/>
          <w:szCs w:val="24"/>
        </w:rPr>
        <w:t>人次；在数学建模历次大赛中：其中在美国大学生数学建模竞赛中有</w:t>
      </w:r>
      <w:r>
        <w:rPr>
          <w:rFonts w:ascii="宋体" w:hAnsi="宋体"/>
          <w:sz w:val="24"/>
          <w:szCs w:val="24"/>
        </w:rPr>
        <w:t>2</w:t>
      </w:r>
      <w:r>
        <w:rPr>
          <w:rFonts w:ascii="宋体" w:hAnsi="宋体" w:hint="eastAsia"/>
          <w:sz w:val="24"/>
          <w:szCs w:val="24"/>
        </w:rPr>
        <w:t>人获得一等奖，</w:t>
      </w:r>
      <w:r>
        <w:rPr>
          <w:rFonts w:ascii="宋体" w:hAnsi="宋体"/>
          <w:sz w:val="24"/>
          <w:szCs w:val="24"/>
        </w:rPr>
        <w:t>13</w:t>
      </w:r>
      <w:r>
        <w:rPr>
          <w:rFonts w:ascii="宋体" w:hAnsi="宋体" w:hint="eastAsia"/>
          <w:sz w:val="24"/>
          <w:szCs w:val="24"/>
        </w:rPr>
        <w:t>人获得二</w:t>
      </w:r>
      <w:r>
        <w:rPr>
          <w:rFonts w:ascii="宋体" w:hAnsi="宋体" w:hint="eastAsia"/>
          <w:sz w:val="24"/>
          <w:szCs w:val="24"/>
        </w:rPr>
        <w:lastRenderedPageBreak/>
        <w:t>等奖，</w:t>
      </w:r>
      <w:r>
        <w:rPr>
          <w:rFonts w:ascii="宋体" w:hAnsi="宋体"/>
          <w:sz w:val="24"/>
          <w:szCs w:val="24"/>
        </w:rPr>
        <w:t>19</w:t>
      </w:r>
      <w:r>
        <w:rPr>
          <w:rFonts w:ascii="宋体" w:hAnsi="宋体" w:hint="eastAsia"/>
          <w:sz w:val="24"/>
          <w:szCs w:val="24"/>
        </w:rPr>
        <w:t>人次获得三等奖；在全国大学生数学建模竞赛中有</w:t>
      </w:r>
      <w:r>
        <w:rPr>
          <w:rFonts w:ascii="宋体" w:hAnsi="宋体"/>
          <w:sz w:val="24"/>
          <w:szCs w:val="24"/>
        </w:rPr>
        <w:t>1</w:t>
      </w:r>
      <w:r>
        <w:rPr>
          <w:rFonts w:ascii="宋体" w:hAnsi="宋体" w:hint="eastAsia"/>
          <w:sz w:val="24"/>
          <w:szCs w:val="24"/>
        </w:rPr>
        <w:t>人获得国家二等奖，</w:t>
      </w:r>
      <w:r>
        <w:rPr>
          <w:rFonts w:ascii="宋体" w:hAnsi="宋体"/>
          <w:sz w:val="24"/>
          <w:szCs w:val="24"/>
        </w:rPr>
        <w:t>2</w:t>
      </w:r>
      <w:r>
        <w:rPr>
          <w:rFonts w:ascii="宋体" w:hAnsi="宋体" w:hint="eastAsia"/>
          <w:sz w:val="24"/>
          <w:szCs w:val="24"/>
        </w:rPr>
        <w:t>人获得上海赛区二等奖，</w:t>
      </w:r>
      <w:r>
        <w:rPr>
          <w:rFonts w:ascii="宋体" w:hAnsi="宋体"/>
          <w:sz w:val="24"/>
          <w:szCs w:val="24"/>
        </w:rPr>
        <w:t>16</w:t>
      </w:r>
      <w:r>
        <w:rPr>
          <w:rFonts w:ascii="宋体" w:hAnsi="宋体" w:hint="eastAsia"/>
          <w:sz w:val="24"/>
          <w:szCs w:val="24"/>
        </w:rPr>
        <w:t>人获得上海赛区三等奖；在学校“融数杯”数学竞赛中，有</w:t>
      </w:r>
      <w:r>
        <w:rPr>
          <w:rFonts w:ascii="宋体" w:hAnsi="宋体"/>
          <w:sz w:val="24"/>
          <w:szCs w:val="24"/>
        </w:rPr>
        <w:t>1</w:t>
      </w:r>
      <w:r>
        <w:rPr>
          <w:rFonts w:ascii="宋体" w:hAnsi="宋体" w:hint="eastAsia"/>
          <w:sz w:val="24"/>
          <w:szCs w:val="24"/>
        </w:rPr>
        <w:t>人获得特等奖，</w:t>
      </w:r>
      <w:r>
        <w:rPr>
          <w:rFonts w:ascii="宋体" w:hAnsi="宋体"/>
          <w:sz w:val="24"/>
          <w:szCs w:val="24"/>
        </w:rPr>
        <w:t>3</w:t>
      </w:r>
      <w:r>
        <w:rPr>
          <w:rFonts w:ascii="宋体" w:hAnsi="宋体" w:hint="eastAsia"/>
          <w:sz w:val="24"/>
          <w:szCs w:val="24"/>
        </w:rPr>
        <w:t>人获得一等奖，</w:t>
      </w:r>
      <w:r>
        <w:rPr>
          <w:rFonts w:ascii="宋体" w:hAnsi="宋体"/>
          <w:sz w:val="24"/>
          <w:szCs w:val="24"/>
        </w:rPr>
        <w:t>3</w:t>
      </w:r>
      <w:r>
        <w:rPr>
          <w:rFonts w:ascii="宋体" w:hAnsi="宋体" w:hint="eastAsia"/>
          <w:sz w:val="24"/>
          <w:szCs w:val="24"/>
        </w:rPr>
        <w:t>人获得二等奖，</w:t>
      </w:r>
      <w:r>
        <w:rPr>
          <w:rFonts w:ascii="宋体" w:hAnsi="宋体"/>
          <w:sz w:val="24"/>
          <w:szCs w:val="24"/>
        </w:rPr>
        <w:t>5</w:t>
      </w:r>
      <w:r>
        <w:rPr>
          <w:rFonts w:ascii="宋体" w:hAnsi="宋体" w:hint="eastAsia"/>
          <w:sz w:val="24"/>
          <w:szCs w:val="24"/>
        </w:rPr>
        <w:t>人获得三等奖。</w:t>
      </w:r>
    </w:p>
    <w:p w:rsidR="00FB6ED4" w:rsidRDefault="00FB6ED4" w:rsidP="002C43CC">
      <w:pPr>
        <w:pStyle w:val="4"/>
        <w:spacing w:before="0" w:after="0" w:line="360" w:lineRule="auto"/>
      </w:pPr>
      <w:bookmarkStart w:id="32" w:name="_Toc296003775"/>
      <w:r>
        <w:t xml:space="preserve">4. </w:t>
      </w:r>
      <w:r>
        <w:rPr>
          <w:rFonts w:hint="eastAsia"/>
        </w:rPr>
        <w:t>课外科技文化活动</w:t>
      </w:r>
      <w:bookmarkEnd w:id="32"/>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金融数学专业自招生以来，开展了丰富多彩的科技学术与创新创业活动、社会实践与志愿者活动和文化艺术与身心发展等活动。</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学生在其他课外科技文体活动中也取得了不菲的成绩，其中在各类专刊中发表论文</w:t>
      </w:r>
      <w:r>
        <w:rPr>
          <w:rFonts w:ascii="宋体" w:hAnsi="宋体"/>
          <w:sz w:val="24"/>
          <w:szCs w:val="24"/>
        </w:rPr>
        <w:t>6</w:t>
      </w:r>
      <w:r>
        <w:rPr>
          <w:rFonts w:ascii="宋体" w:hAnsi="宋体" w:hint="eastAsia"/>
          <w:sz w:val="24"/>
          <w:szCs w:val="24"/>
        </w:rPr>
        <w:t>篇，</w:t>
      </w:r>
      <w:r>
        <w:rPr>
          <w:rFonts w:ascii="宋体" w:hAnsi="宋体"/>
          <w:sz w:val="24"/>
          <w:szCs w:val="24"/>
        </w:rPr>
        <w:t>2</w:t>
      </w:r>
      <w:r>
        <w:rPr>
          <w:rFonts w:ascii="宋体" w:hAnsi="宋体" w:hint="eastAsia"/>
          <w:sz w:val="24"/>
          <w:szCs w:val="24"/>
        </w:rPr>
        <w:t>项获得国家级大学生创新创业计划训练项目立项，</w:t>
      </w:r>
      <w:r>
        <w:rPr>
          <w:rFonts w:ascii="宋体" w:hAnsi="宋体"/>
          <w:sz w:val="24"/>
          <w:szCs w:val="24"/>
        </w:rPr>
        <w:t>1</w:t>
      </w:r>
      <w:r>
        <w:rPr>
          <w:rFonts w:ascii="宋体" w:hAnsi="宋体" w:hint="eastAsia"/>
          <w:sz w:val="24"/>
          <w:szCs w:val="24"/>
        </w:rPr>
        <w:t>项获得全国大学生‘创青春’创业大赛国家级铜奖，</w:t>
      </w:r>
      <w:r>
        <w:rPr>
          <w:rFonts w:ascii="宋体" w:hAnsi="宋体"/>
          <w:sz w:val="24"/>
          <w:szCs w:val="24"/>
        </w:rPr>
        <w:t>1</w:t>
      </w:r>
      <w:r>
        <w:rPr>
          <w:rFonts w:ascii="宋体" w:hAnsi="宋体" w:hint="eastAsia"/>
          <w:sz w:val="24"/>
          <w:szCs w:val="24"/>
        </w:rPr>
        <w:t>项获得上海大学生‘上汽教育杯’科技创新作品展示三等奖，</w:t>
      </w:r>
      <w:r>
        <w:rPr>
          <w:rFonts w:ascii="宋体" w:hAnsi="宋体"/>
          <w:sz w:val="24"/>
          <w:szCs w:val="24"/>
        </w:rPr>
        <w:t>1</w:t>
      </w:r>
      <w:r>
        <w:rPr>
          <w:rFonts w:ascii="宋体" w:hAnsi="宋体" w:hint="eastAsia"/>
          <w:sz w:val="24"/>
          <w:szCs w:val="24"/>
        </w:rPr>
        <w:t>项获得上海市临港杯“创青春”创业大赛上海市银奖，</w:t>
      </w:r>
      <w:r>
        <w:rPr>
          <w:rFonts w:ascii="宋体" w:hAnsi="宋体"/>
          <w:sz w:val="24"/>
          <w:szCs w:val="24"/>
        </w:rPr>
        <w:t>1</w:t>
      </w:r>
      <w:r>
        <w:rPr>
          <w:rFonts w:ascii="宋体" w:hAnsi="宋体" w:hint="eastAsia"/>
          <w:sz w:val="24"/>
          <w:szCs w:val="24"/>
        </w:rPr>
        <w:t>项获得第二届互联网</w:t>
      </w:r>
      <w:r>
        <w:rPr>
          <w:rFonts w:ascii="宋体" w:hAnsi="宋体"/>
          <w:sz w:val="24"/>
          <w:szCs w:val="24"/>
        </w:rPr>
        <w:t>+</w:t>
      </w:r>
      <w:r>
        <w:rPr>
          <w:rFonts w:ascii="宋体" w:hAnsi="宋体" w:hint="eastAsia"/>
          <w:sz w:val="24"/>
          <w:szCs w:val="24"/>
        </w:rPr>
        <w:t>创业大赛上海市优胜奖</w:t>
      </w:r>
      <w:r>
        <w:rPr>
          <w:rFonts w:ascii="宋体" w:hAnsi="宋体"/>
          <w:sz w:val="24"/>
          <w:szCs w:val="24"/>
        </w:rPr>
        <w:t>/</w:t>
      </w:r>
      <w:r>
        <w:rPr>
          <w:rFonts w:ascii="宋体" w:hAnsi="宋体" w:hint="eastAsia"/>
          <w:sz w:val="24"/>
          <w:szCs w:val="24"/>
        </w:rPr>
        <w:t>校内一等奖，</w:t>
      </w:r>
      <w:r>
        <w:rPr>
          <w:rFonts w:ascii="宋体" w:hAnsi="宋体"/>
          <w:sz w:val="24"/>
          <w:szCs w:val="24"/>
        </w:rPr>
        <w:t xml:space="preserve"> 1</w:t>
      </w:r>
      <w:r>
        <w:rPr>
          <w:rFonts w:ascii="宋体" w:hAnsi="宋体" w:hint="eastAsia"/>
          <w:sz w:val="24"/>
          <w:szCs w:val="24"/>
        </w:rPr>
        <w:t>项获得浦东新区创业嘉年华大学生创业大赛优胜奖，</w:t>
      </w:r>
      <w:r>
        <w:rPr>
          <w:rFonts w:ascii="宋体" w:hAnsi="宋体"/>
          <w:sz w:val="24"/>
          <w:szCs w:val="24"/>
        </w:rPr>
        <w:t xml:space="preserve"> 5</w:t>
      </w:r>
      <w:r>
        <w:rPr>
          <w:rFonts w:ascii="宋体" w:hAnsi="宋体" w:hint="eastAsia"/>
          <w:sz w:val="24"/>
          <w:szCs w:val="24"/>
        </w:rPr>
        <w:t>项参与上海市大学生创新创业计划训练项目立项，</w:t>
      </w:r>
      <w:r>
        <w:rPr>
          <w:rFonts w:ascii="宋体" w:hAnsi="宋体"/>
          <w:sz w:val="24"/>
          <w:szCs w:val="24"/>
        </w:rPr>
        <w:t>1</w:t>
      </w:r>
      <w:r>
        <w:rPr>
          <w:rFonts w:ascii="宋体" w:hAnsi="宋体" w:hint="eastAsia"/>
          <w:sz w:val="24"/>
          <w:szCs w:val="24"/>
        </w:rPr>
        <w:t>项获得第六届“知行杯”上海市大学生社会实践大赛立项，</w:t>
      </w:r>
      <w:r>
        <w:rPr>
          <w:rFonts w:ascii="宋体" w:hAnsi="宋体"/>
          <w:sz w:val="24"/>
          <w:szCs w:val="24"/>
        </w:rPr>
        <w:t>1</w:t>
      </w:r>
      <w:r>
        <w:rPr>
          <w:rFonts w:ascii="宋体" w:hAnsi="宋体" w:hint="eastAsia"/>
          <w:sz w:val="24"/>
          <w:szCs w:val="24"/>
        </w:rPr>
        <w:t>项获得第十五届挑战杯校内预选赛一等奖，</w:t>
      </w:r>
      <w:r>
        <w:rPr>
          <w:rFonts w:ascii="宋体" w:hAnsi="宋体"/>
          <w:sz w:val="24"/>
          <w:szCs w:val="24"/>
        </w:rPr>
        <w:t>2</w:t>
      </w:r>
      <w:r>
        <w:rPr>
          <w:rFonts w:ascii="宋体" w:hAnsi="宋体" w:hint="eastAsia"/>
          <w:sz w:val="24"/>
          <w:szCs w:val="24"/>
        </w:rPr>
        <w:t>项获得第十一批学生课外学术科技课题立项，有</w:t>
      </w:r>
      <w:r>
        <w:rPr>
          <w:rFonts w:ascii="宋体" w:hAnsi="宋体"/>
          <w:sz w:val="24"/>
          <w:szCs w:val="24"/>
        </w:rPr>
        <w:t>5</w:t>
      </w:r>
      <w:r>
        <w:rPr>
          <w:rFonts w:ascii="宋体" w:hAnsi="宋体" w:hint="eastAsia"/>
          <w:sz w:val="24"/>
          <w:szCs w:val="24"/>
        </w:rPr>
        <w:t>项参加</w:t>
      </w:r>
      <w:r>
        <w:rPr>
          <w:rFonts w:ascii="宋体" w:hAnsi="宋体"/>
          <w:sz w:val="24"/>
          <w:szCs w:val="24"/>
        </w:rPr>
        <w:t>2017</w:t>
      </w:r>
      <w:r>
        <w:rPr>
          <w:rFonts w:ascii="宋体" w:hAnsi="宋体" w:hint="eastAsia"/>
          <w:sz w:val="24"/>
          <w:szCs w:val="24"/>
        </w:rPr>
        <w:t>年度上海大学生创新创业训练计划项目立项，申请软件著作权</w:t>
      </w:r>
      <w:r>
        <w:rPr>
          <w:rFonts w:ascii="宋体" w:hAnsi="宋体"/>
          <w:sz w:val="24"/>
          <w:szCs w:val="24"/>
        </w:rPr>
        <w:t>2</w:t>
      </w:r>
      <w:r>
        <w:rPr>
          <w:rFonts w:ascii="宋体" w:hAnsi="宋体" w:hint="eastAsia"/>
          <w:sz w:val="24"/>
          <w:szCs w:val="24"/>
        </w:rPr>
        <w:t>份，参与翻译外文书籍</w:t>
      </w:r>
      <w:r>
        <w:rPr>
          <w:rFonts w:ascii="宋体" w:hAnsi="宋体"/>
          <w:sz w:val="24"/>
          <w:szCs w:val="24"/>
        </w:rPr>
        <w:t>1</w:t>
      </w:r>
      <w:r>
        <w:rPr>
          <w:rFonts w:ascii="宋体" w:hAnsi="宋体" w:hint="eastAsia"/>
          <w:sz w:val="24"/>
          <w:szCs w:val="24"/>
        </w:rPr>
        <w:t>项。</w:t>
      </w:r>
    </w:p>
    <w:p w:rsidR="00FB6ED4" w:rsidRDefault="00FB6ED4" w:rsidP="002C43CC">
      <w:pPr>
        <w:pStyle w:val="4"/>
        <w:spacing w:before="0" w:after="0" w:line="360" w:lineRule="auto"/>
      </w:pPr>
      <w:r>
        <w:t xml:space="preserve">5. </w:t>
      </w:r>
      <w:r>
        <w:rPr>
          <w:rFonts w:hint="eastAsia"/>
        </w:rPr>
        <w:t>毕业与就业</w:t>
      </w:r>
    </w:p>
    <w:p w:rsidR="00FB6ED4" w:rsidRPr="002C43CC" w:rsidRDefault="00FB6ED4" w:rsidP="00FD6B16">
      <w:pPr>
        <w:pStyle w:val="2"/>
        <w:spacing w:before="0" w:after="0" w:line="360" w:lineRule="auto"/>
        <w:ind w:firstLineChars="200" w:firstLine="480"/>
        <w:rPr>
          <w:rFonts w:ascii="宋体"/>
          <w:b w:val="0"/>
          <w:bCs w:val="0"/>
          <w:sz w:val="24"/>
          <w:szCs w:val="24"/>
        </w:rPr>
      </w:pPr>
      <w:bookmarkStart w:id="33" w:name="_Toc512593660"/>
      <w:bookmarkStart w:id="34" w:name="_Toc512594119"/>
      <w:r w:rsidRPr="002C43CC">
        <w:rPr>
          <w:rFonts w:ascii="宋体" w:hAnsi="宋体" w:hint="eastAsia"/>
          <w:b w:val="0"/>
          <w:bCs w:val="0"/>
          <w:sz w:val="24"/>
          <w:szCs w:val="24"/>
        </w:rPr>
        <w:t>金融数学专业</w:t>
      </w:r>
      <w:r w:rsidRPr="002C43CC">
        <w:rPr>
          <w:rFonts w:ascii="宋体" w:hAnsi="宋体"/>
          <w:b w:val="0"/>
          <w:bCs w:val="0"/>
          <w:sz w:val="24"/>
          <w:szCs w:val="24"/>
        </w:rPr>
        <w:t>2017</w:t>
      </w:r>
      <w:r w:rsidRPr="002C43CC">
        <w:rPr>
          <w:rFonts w:ascii="宋体" w:hAnsi="宋体" w:hint="eastAsia"/>
          <w:b w:val="0"/>
          <w:bCs w:val="0"/>
          <w:sz w:val="24"/>
          <w:szCs w:val="24"/>
        </w:rPr>
        <w:t>年应毕业人数</w:t>
      </w:r>
      <w:r w:rsidRPr="002C43CC">
        <w:rPr>
          <w:rFonts w:ascii="宋体" w:hAnsi="宋体"/>
          <w:b w:val="0"/>
          <w:bCs w:val="0"/>
          <w:sz w:val="24"/>
          <w:szCs w:val="24"/>
        </w:rPr>
        <w:t>45</w:t>
      </w:r>
      <w:r w:rsidRPr="002C43CC">
        <w:rPr>
          <w:rFonts w:ascii="宋体" w:hAnsi="宋体" w:hint="eastAsia"/>
          <w:b w:val="0"/>
          <w:bCs w:val="0"/>
          <w:sz w:val="24"/>
          <w:szCs w:val="24"/>
        </w:rPr>
        <w:t>人，毕业人数为</w:t>
      </w:r>
      <w:r w:rsidRPr="002C43CC">
        <w:rPr>
          <w:rFonts w:ascii="宋体" w:hAnsi="宋体"/>
          <w:b w:val="0"/>
          <w:bCs w:val="0"/>
          <w:sz w:val="24"/>
          <w:szCs w:val="24"/>
        </w:rPr>
        <w:t>44</w:t>
      </w:r>
      <w:r w:rsidRPr="002C43CC">
        <w:rPr>
          <w:rFonts w:ascii="宋体" w:hAnsi="宋体" w:hint="eastAsia"/>
          <w:b w:val="0"/>
          <w:bCs w:val="0"/>
          <w:sz w:val="24"/>
          <w:szCs w:val="24"/>
        </w:rPr>
        <w:t>人，获学位人数为</w:t>
      </w:r>
      <w:r w:rsidRPr="002C43CC">
        <w:rPr>
          <w:rFonts w:ascii="宋体" w:hAnsi="宋体"/>
          <w:b w:val="0"/>
          <w:bCs w:val="0"/>
          <w:sz w:val="24"/>
          <w:szCs w:val="24"/>
        </w:rPr>
        <w:t>44</w:t>
      </w:r>
      <w:r w:rsidRPr="002C43CC">
        <w:rPr>
          <w:rFonts w:ascii="宋体" w:hAnsi="宋体" w:hint="eastAsia"/>
          <w:b w:val="0"/>
          <w:bCs w:val="0"/>
          <w:sz w:val="24"/>
          <w:szCs w:val="24"/>
        </w:rPr>
        <w:t>人。</w:t>
      </w:r>
      <w:r w:rsidRPr="002C43CC">
        <w:rPr>
          <w:rFonts w:ascii="宋体" w:hAnsi="宋体"/>
          <w:b w:val="0"/>
          <w:bCs w:val="0"/>
          <w:sz w:val="24"/>
          <w:szCs w:val="24"/>
        </w:rPr>
        <w:t>2017</w:t>
      </w:r>
      <w:r w:rsidRPr="002C43CC">
        <w:rPr>
          <w:rFonts w:ascii="宋体" w:hAnsi="宋体" w:hint="eastAsia"/>
          <w:b w:val="0"/>
          <w:bCs w:val="0"/>
          <w:sz w:val="24"/>
          <w:szCs w:val="24"/>
        </w:rPr>
        <w:t>年是金融数学专业第一届学生毕业，我们把毕业生的就业状况区分为三种情况（参见附表</w:t>
      </w:r>
      <w:r w:rsidRPr="002C43CC">
        <w:rPr>
          <w:rFonts w:ascii="宋体" w:hAnsi="宋体"/>
          <w:b w:val="0"/>
          <w:bCs w:val="0"/>
          <w:sz w:val="24"/>
          <w:szCs w:val="24"/>
        </w:rPr>
        <w:t>8</w:t>
      </w:r>
      <w:r w:rsidRPr="002C43CC">
        <w:rPr>
          <w:rFonts w:ascii="宋体" w:hAnsi="宋体" w:hint="eastAsia"/>
          <w:b w:val="0"/>
          <w:bCs w:val="0"/>
          <w:sz w:val="24"/>
          <w:szCs w:val="24"/>
        </w:rPr>
        <w:t>及附图），分别是考研留学占比约</w:t>
      </w:r>
      <w:r w:rsidRPr="002C43CC">
        <w:rPr>
          <w:rFonts w:ascii="宋体" w:hAnsi="宋体"/>
          <w:b w:val="0"/>
          <w:bCs w:val="0"/>
          <w:sz w:val="24"/>
          <w:szCs w:val="24"/>
        </w:rPr>
        <w:t>11%</w:t>
      </w:r>
      <w:r w:rsidRPr="002C43CC">
        <w:rPr>
          <w:rFonts w:ascii="宋体" w:hAnsi="宋体" w:hint="eastAsia"/>
          <w:b w:val="0"/>
          <w:bCs w:val="0"/>
          <w:sz w:val="24"/>
          <w:szCs w:val="24"/>
        </w:rPr>
        <w:t>、金融相关行业约</w:t>
      </w:r>
      <w:r w:rsidRPr="002C43CC">
        <w:rPr>
          <w:rFonts w:ascii="宋体" w:hAnsi="宋体"/>
          <w:b w:val="0"/>
          <w:bCs w:val="0"/>
          <w:sz w:val="24"/>
          <w:szCs w:val="24"/>
        </w:rPr>
        <w:t>36%</w:t>
      </w:r>
      <w:r w:rsidRPr="002C43CC">
        <w:rPr>
          <w:rFonts w:ascii="宋体" w:hAnsi="宋体" w:hint="eastAsia"/>
          <w:b w:val="0"/>
          <w:bCs w:val="0"/>
          <w:sz w:val="24"/>
          <w:szCs w:val="24"/>
        </w:rPr>
        <w:t>、非金行业约</w:t>
      </w:r>
      <w:r w:rsidRPr="002C43CC">
        <w:rPr>
          <w:rFonts w:ascii="宋体" w:hAnsi="宋体"/>
          <w:b w:val="0"/>
          <w:bCs w:val="0"/>
          <w:sz w:val="24"/>
          <w:szCs w:val="24"/>
        </w:rPr>
        <w:t>38%</w:t>
      </w:r>
      <w:r w:rsidRPr="002C43CC">
        <w:rPr>
          <w:rFonts w:ascii="宋体" w:hAnsi="宋体" w:hint="eastAsia"/>
          <w:b w:val="0"/>
          <w:bCs w:val="0"/>
          <w:sz w:val="24"/>
          <w:szCs w:val="24"/>
        </w:rPr>
        <w:t>，就业率约</w:t>
      </w:r>
      <w:r w:rsidRPr="002C43CC">
        <w:rPr>
          <w:rFonts w:ascii="宋体" w:hAnsi="宋体"/>
          <w:b w:val="0"/>
          <w:bCs w:val="0"/>
          <w:sz w:val="24"/>
          <w:szCs w:val="24"/>
        </w:rPr>
        <w:t>84%</w:t>
      </w:r>
      <w:r w:rsidRPr="002C43CC">
        <w:rPr>
          <w:rFonts w:ascii="宋体" w:hAnsi="宋体" w:hint="eastAsia"/>
          <w:b w:val="0"/>
          <w:bCs w:val="0"/>
          <w:sz w:val="24"/>
          <w:szCs w:val="24"/>
        </w:rPr>
        <w:t>。为了进一步提高金融数学专业毕业生的签约率和就业率，金融数学专业依托学校和学院，提出了提高毕业生就业质量的工作措施。</w:t>
      </w:r>
      <w:bookmarkEnd w:id="33"/>
      <w:bookmarkEnd w:id="34"/>
    </w:p>
    <w:p w:rsidR="00FB6ED4" w:rsidRDefault="00FB6ED4" w:rsidP="00FD6B16">
      <w:pPr>
        <w:pStyle w:val="2"/>
        <w:spacing w:before="0" w:after="0" w:line="360" w:lineRule="auto"/>
        <w:ind w:firstLineChars="200" w:firstLine="562"/>
        <w:rPr>
          <w:sz w:val="28"/>
          <w:szCs w:val="28"/>
        </w:rPr>
      </w:pPr>
      <w:bookmarkStart w:id="35" w:name="_Toc512593661"/>
      <w:bookmarkStart w:id="36" w:name="_Toc512594120"/>
      <w:r>
        <w:rPr>
          <w:rFonts w:hint="eastAsia"/>
          <w:sz w:val="28"/>
          <w:szCs w:val="28"/>
        </w:rPr>
        <w:t>七、专业质量保障体系建设</w:t>
      </w:r>
      <w:bookmarkEnd w:id="35"/>
      <w:bookmarkEnd w:id="36"/>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全体教师均能够积极按照相关制度要求安排教学、科研活动，在课上各位教师精心备课、认真授课，在课后积极组织学生开展第二课堂活动，并且由副高以上职称专业教师为学生们开展了专业研究和职业规划等专题讲座，同时专业教学质量也得到了进一步提升。</w:t>
      </w:r>
    </w:p>
    <w:p w:rsidR="00FB6ED4" w:rsidRDefault="00FB6ED4" w:rsidP="00FD6B16">
      <w:pPr>
        <w:spacing w:line="360" w:lineRule="auto"/>
        <w:ind w:rightChars="20" w:right="42" w:firstLineChars="150" w:firstLine="360"/>
        <w:rPr>
          <w:rFonts w:ascii="宋体"/>
          <w:b/>
          <w:sz w:val="28"/>
          <w:szCs w:val="28"/>
        </w:rPr>
      </w:pPr>
      <w:r>
        <w:rPr>
          <w:rFonts w:ascii="宋体" w:hAnsi="宋体" w:hint="eastAsia"/>
          <w:sz w:val="24"/>
          <w:szCs w:val="24"/>
        </w:rPr>
        <w:lastRenderedPageBreak/>
        <w:t>统计与数学学院通过完善的教学管理规章制度与比较完整的教学质量检查、分析、反馈与改进机制的教学管理运行，加强“监控</w:t>
      </w:r>
      <w:r>
        <w:rPr>
          <w:rFonts w:ascii="宋体" w:hAnsi="宋体"/>
          <w:sz w:val="24"/>
          <w:szCs w:val="24"/>
        </w:rPr>
        <w:t>——</w:t>
      </w:r>
      <w:r>
        <w:rPr>
          <w:rFonts w:ascii="宋体" w:hAnsi="宋体" w:hint="eastAsia"/>
          <w:sz w:val="24"/>
          <w:szCs w:val="24"/>
        </w:rPr>
        <w:t>评价</w:t>
      </w:r>
      <w:r>
        <w:rPr>
          <w:rFonts w:ascii="宋体" w:hAnsi="宋体"/>
          <w:sz w:val="24"/>
          <w:szCs w:val="24"/>
        </w:rPr>
        <w:t>——</w:t>
      </w:r>
      <w:r>
        <w:rPr>
          <w:rFonts w:ascii="宋体" w:hAnsi="宋体" w:hint="eastAsia"/>
          <w:sz w:val="24"/>
          <w:szCs w:val="24"/>
        </w:rPr>
        <w:t>反馈</w:t>
      </w:r>
      <w:r>
        <w:rPr>
          <w:rFonts w:ascii="宋体" w:hAnsi="宋体"/>
          <w:sz w:val="24"/>
          <w:szCs w:val="24"/>
        </w:rPr>
        <w:t>——</w:t>
      </w:r>
      <w:r>
        <w:rPr>
          <w:rFonts w:ascii="宋体" w:hAnsi="宋体" w:hint="eastAsia"/>
          <w:sz w:val="24"/>
          <w:szCs w:val="24"/>
        </w:rPr>
        <w:t>提升”闭环质量保障体系建设，建立专业教学质量“诊断</w:t>
      </w:r>
      <w:r>
        <w:rPr>
          <w:rFonts w:ascii="宋体" w:hAnsi="宋体"/>
          <w:sz w:val="24"/>
          <w:szCs w:val="24"/>
        </w:rPr>
        <w:t>——</w:t>
      </w:r>
      <w:r>
        <w:rPr>
          <w:rFonts w:ascii="宋体" w:hAnsi="宋体" w:hint="eastAsia"/>
          <w:sz w:val="24"/>
          <w:szCs w:val="24"/>
        </w:rPr>
        <w:t>反馈</w:t>
      </w:r>
      <w:r>
        <w:rPr>
          <w:rFonts w:ascii="宋体" w:hAnsi="宋体"/>
          <w:sz w:val="24"/>
          <w:szCs w:val="24"/>
        </w:rPr>
        <w:t>——</w:t>
      </w:r>
      <w:r>
        <w:rPr>
          <w:rFonts w:ascii="宋体" w:hAnsi="宋体" w:hint="eastAsia"/>
          <w:sz w:val="24"/>
          <w:szCs w:val="24"/>
        </w:rPr>
        <w:t>整改”的长效运行机制等，有效保障金融数学专业人才培养方案的实施。</w:t>
      </w:r>
    </w:p>
    <w:p w:rsidR="00FB6ED4" w:rsidRDefault="00FB6ED4" w:rsidP="00FD6B16">
      <w:pPr>
        <w:pStyle w:val="2"/>
        <w:spacing w:before="0" w:after="0" w:line="360" w:lineRule="auto"/>
        <w:ind w:firstLineChars="200" w:firstLine="562"/>
        <w:rPr>
          <w:sz w:val="28"/>
          <w:szCs w:val="28"/>
        </w:rPr>
      </w:pPr>
      <w:bookmarkStart w:id="37" w:name="_Toc512593662"/>
      <w:bookmarkStart w:id="38" w:name="_Toc512594121"/>
      <w:r>
        <w:rPr>
          <w:rFonts w:hint="eastAsia"/>
          <w:sz w:val="28"/>
          <w:szCs w:val="28"/>
        </w:rPr>
        <w:t>八、专业特色</w:t>
      </w:r>
      <w:bookmarkEnd w:id="37"/>
      <w:bookmarkEnd w:id="38"/>
    </w:p>
    <w:p w:rsidR="00FB6ED4" w:rsidRPr="00B54DFA" w:rsidRDefault="00FB6ED4" w:rsidP="00B54DFA">
      <w:pPr>
        <w:pStyle w:val="4"/>
        <w:spacing w:before="0" w:after="0" w:line="360" w:lineRule="auto"/>
      </w:pPr>
      <w:r w:rsidRPr="00B54DFA">
        <w:t>1</w:t>
      </w:r>
      <w:r w:rsidRPr="00B54DFA">
        <w:rPr>
          <w:rFonts w:hint="eastAsia"/>
        </w:rPr>
        <w:t>、专业特色：计算实验金融</w:t>
      </w:r>
    </w:p>
    <w:p w:rsidR="00FB6ED4" w:rsidRDefault="00FB6ED4" w:rsidP="00FD6B16">
      <w:pPr>
        <w:spacing w:line="360" w:lineRule="auto"/>
        <w:ind w:rightChars="20" w:right="42" w:firstLineChars="200" w:firstLine="480"/>
        <w:rPr>
          <w:color w:val="000000"/>
          <w:kern w:val="0"/>
          <w:sz w:val="24"/>
        </w:rPr>
      </w:pPr>
      <w:r w:rsidRPr="009B7C9C">
        <w:rPr>
          <w:rFonts w:ascii="宋体" w:hAnsi="宋体" w:hint="eastAsia"/>
          <w:sz w:val="24"/>
          <w:szCs w:val="24"/>
        </w:rPr>
        <w:t>金融数学专业经过四年多的发展，人才培养目标不断完善，注重基础理论和实践应用的教学，建设了《金融计量学》、《金融衍生品定价》、《金融风险管理》、《金融计算与建模实验》、《金融数据挖掘》、《经济数学模型》、《金融计算方法》、《证券业数据分析》、《金融分析师教程精选》等一批具有进行定量分析、数据挖掘和处理金融相关业务特色的课程</w:t>
      </w:r>
      <w:r>
        <w:rPr>
          <w:rFonts w:ascii="宋体" w:hAnsi="宋体" w:hint="eastAsia"/>
          <w:sz w:val="24"/>
          <w:szCs w:val="24"/>
        </w:rPr>
        <w:t>，</w:t>
      </w:r>
      <w:r w:rsidRPr="009B7C9C">
        <w:rPr>
          <w:rFonts w:ascii="宋体" w:hAnsi="宋体" w:hint="eastAsia"/>
          <w:sz w:val="24"/>
          <w:szCs w:val="24"/>
        </w:rPr>
        <w:t>形成了“计算实验金融”的专业特色</w:t>
      </w:r>
      <w:r>
        <w:rPr>
          <w:rFonts w:ascii="宋体" w:hAnsi="宋体" w:hint="eastAsia"/>
          <w:sz w:val="24"/>
          <w:szCs w:val="24"/>
        </w:rPr>
        <w:t>。</w:t>
      </w:r>
    </w:p>
    <w:p w:rsidR="00FB6ED4" w:rsidRPr="00B54DFA" w:rsidRDefault="00FB6ED4" w:rsidP="00B54DFA">
      <w:pPr>
        <w:pStyle w:val="4"/>
        <w:spacing w:before="0" w:after="0" w:line="360" w:lineRule="auto"/>
      </w:pPr>
      <w:r w:rsidRPr="00B54DFA">
        <w:t>2</w:t>
      </w:r>
      <w:r w:rsidRPr="00B54DFA">
        <w:rPr>
          <w:rFonts w:hint="eastAsia"/>
        </w:rPr>
        <w:t>、专业特色的具体体现</w:t>
      </w:r>
    </w:p>
    <w:p w:rsidR="00FB6ED4" w:rsidRDefault="00FB6ED4" w:rsidP="00FD6B16">
      <w:pPr>
        <w:spacing w:line="360" w:lineRule="auto"/>
        <w:ind w:rightChars="20" w:right="42" w:firstLineChars="200" w:firstLine="480"/>
        <w:rPr>
          <w:color w:val="000000"/>
          <w:kern w:val="0"/>
          <w:sz w:val="24"/>
        </w:rPr>
      </w:pPr>
      <w:r>
        <w:rPr>
          <w:rFonts w:hint="eastAsia"/>
          <w:color w:val="000000"/>
          <w:kern w:val="0"/>
          <w:sz w:val="24"/>
        </w:rPr>
        <w:t>本专业的培养方案</w:t>
      </w:r>
      <w:r w:rsidRPr="009B7C9C">
        <w:rPr>
          <w:rFonts w:hint="eastAsia"/>
          <w:color w:val="000000"/>
          <w:kern w:val="0"/>
          <w:sz w:val="24"/>
        </w:rPr>
        <w:t>具有“计算实验金融”的特色，体现了应用性、行业性，</w:t>
      </w:r>
      <w:r w:rsidRPr="00C55649">
        <w:rPr>
          <w:rFonts w:hint="eastAsia"/>
          <w:color w:val="000000"/>
          <w:kern w:val="0"/>
          <w:sz w:val="24"/>
        </w:rPr>
        <w:t>又具备一定的前瞻性。</w:t>
      </w:r>
    </w:p>
    <w:p w:rsidR="00FB6ED4" w:rsidRPr="00C55649" w:rsidRDefault="00FB6ED4" w:rsidP="00FD6B16">
      <w:pPr>
        <w:spacing w:line="360" w:lineRule="auto"/>
        <w:ind w:rightChars="20" w:right="42" w:firstLineChars="200" w:firstLine="480"/>
        <w:rPr>
          <w:color w:val="000000"/>
          <w:kern w:val="0"/>
          <w:sz w:val="24"/>
        </w:rPr>
      </w:pPr>
      <w:r>
        <w:rPr>
          <w:rFonts w:hint="eastAsia"/>
          <w:color w:val="000000"/>
          <w:kern w:val="0"/>
          <w:sz w:val="24"/>
        </w:rPr>
        <w:t>应用性，彰显了金融数学专业的特点。金融数学是一门应用性很强的学科，本专业本着应用型人才培养理念，力求培养注重学生综合素质、“计算实验金融”的实践能力的应用型定量分析人才。围绕应用性，课程设置将职业技能的培养与训练、职业资格证书的认证融入到课程教学、课程评价中，具体表现为，在专业课程的教学中，注重实际应用案例的具体操作。此外，本专业注重金融数学理论培养的同时，更注重金融实务的培养，</w:t>
      </w:r>
      <w:r w:rsidRPr="00C55649">
        <w:rPr>
          <w:rFonts w:hint="eastAsia"/>
          <w:color w:val="000000"/>
          <w:kern w:val="0"/>
          <w:sz w:val="24"/>
        </w:rPr>
        <w:t>“计算实验金融”系列课程的设置，体现本专业对金融实务培养的注重度。</w:t>
      </w:r>
    </w:p>
    <w:p w:rsidR="00FB6ED4" w:rsidRDefault="00FB6ED4" w:rsidP="00FD6B16">
      <w:pPr>
        <w:spacing w:line="360" w:lineRule="auto"/>
        <w:ind w:rightChars="20" w:right="42" w:firstLineChars="200" w:firstLine="480"/>
        <w:rPr>
          <w:color w:val="000000"/>
          <w:kern w:val="0"/>
          <w:sz w:val="24"/>
        </w:rPr>
      </w:pPr>
      <w:r>
        <w:rPr>
          <w:rFonts w:hint="eastAsia"/>
          <w:color w:val="000000"/>
          <w:kern w:val="0"/>
          <w:sz w:val="24"/>
        </w:rPr>
        <w:t>行业性，显现了我校的经济金融特色。本专业依托学校金融会计办学历史背景和上海建设国际金融中心的地域优势，培养方案的设置紧贴行业应用，结合自身优势与金融相关行业需求设定专业培养方案，力求培养符合金融等相关行业需求的金融数学应用型本科人才。行业性特点的课程有《证券业数据分析》与《金融分析师教程精选》等，这些课程的设置显现了本专业行业性特色。同时，专业的行业性特色</w:t>
      </w:r>
      <w:r>
        <w:rPr>
          <w:rFonts w:ascii="宋体" w:hAnsi="宋体" w:hint="eastAsia"/>
          <w:sz w:val="24"/>
          <w:szCs w:val="24"/>
        </w:rPr>
        <w:t>还体现“双证融通”。</w:t>
      </w:r>
      <w:r>
        <w:rPr>
          <w:rFonts w:hint="eastAsia"/>
          <w:color w:val="000000"/>
          <w:kern w:val="0"/>
          <w:sz w:val="24"/>
        </w:rPr>
        <w:t>金融数学应用型本科人才培养方案的制定，以对接岗位职业素养为原则。培养方案把职业资格考试内容嵌入教学，</w:t>
      </w:r>
      <w:r>
        <w:rPr>
          <w:rFonts w:hint="eastAsia"/>
          <w:color w:val="000000"/>
          <w:kern w:val="0"/>
          <w:sz w:val="24"/>
        </w:rPr>
        <w:lastRenderedPageBreak/>
        <w:t>形成五大模块构成的课程体系，即通识课、学科基础课、专业必修课、专业选修课、实践课五个相互紧密关联的课程模块；产生</w:t>
      </w:r>
      <w:r>
        <w:rPr>
          <w:color w:val="000000"/>
          <w:kern w:val="0"/>
          <w:sz w:val="24"/>
        </w:rPr>
        <w:t>“</w:t>
      </w:r>
      <w:r>
        <w:rPr>
          <w:rFonts w:hint="eastAsia"/>
          <w:color w:val="000000"/>
          <w:kern w:val="0"/>
          <w:sz w:val="24"/>
        </w:rPr>
        <w:t>四大教学平台</w:t>
      </w:r>
      <w:r>
        <w:rPr>
          <w:color w:val="000000"/>
          <w:kern w:val="0"/>
          <w:sz w:val="24"/>
        </w:rPr>
        <w:t>”</w:t>
      </w:r>
      <w:r>
        <w:rPr>
          <w:rFonts w:hint="eastAsia"/>
          <w:color w:val="000000"/>
          <w:kern w:val="0"/>
          <w:sz w:val="24"/>
        </w:rPr>
        <w:t>，即通识教育、基础教育、专业教育、职业教育四个互为支撑的教学平台。</w:t>
      </w:r>
    </w:p>
    <w:p w:rsidR="00FB6ED4" w:rsidRDefault="00FB6ED4" w:rsidP="00FD6B16">
      <w:pPr>
        <w:spacing w:line="360" w:lineRule="auto"/>
        <w:ind w:rightChars="20" w:right="42" w:firstLineChars="200" w:firstLine="480"/>
        <w:rPr>
          <w:color w:val="000000"/>
          <w:kern w:val="0"/>
          <w:sz w:val="24"/>
        </w:rPr>
      </w:pPr>
      <w:r>
        <w:rPr>
          <w:rFonts w:hint="eastAsia"/>
          <w:color w:val="000000"/>
          <w:kern w:val="0"/>
          <w:sz w:val="24"/>
        </w:rPr>
        <w:t>前瞻性，体现了大数据时代培养学生的数据分析与挖掘能力的特点。本专业人才培养结合大数据时代背景重视数据分析专业能力的塑造。课程设置贯穿数据的分析整理、模型诊断、深入挖掘等，相对应的课程有《金融数据挖掘》、《统计软件》等“计算实验金融”系列课程，以培养具备数据分析与数据挖掘能力的专业应用型人才，满足社会对务实型人才的需求。</w:t>
      </w:r>
    </w:p>
    <w:p w:rsidR="00FB6ED4" w:rsidRPr="00322E6C" w:rsidRDefault="00FB6ED4" w:rsidP="00FD6B16">
      <w:pPr>
        <w:spacing w:line="360" w:lineRule="auto"/>
        <w:ind w:rightChars="20" w:right="42" w:firstLineChars="200" w:firstLine="480"/>
        <w:rPr>
          <w:rFonts w:ascii="宋体"/>
          <w:sz w:val="24"/>
          <w:szCs w:val="24"/>
        </w:rPr>
      </w:pPr>
    </w:p>
    <w:p w:rsidR="00FB6ED4" w:rsidRDefault="00FB6ED4">
      <w:pPr>
        <w:pStyle w:val="1"/>
        <w:spacing w:before="0" w:after="0" w:line="360" w:lineRule="auto"/>
        <w:jc w:val="center"/>
      </w:pPr>
      <w:bookmarkStart w:id="39" w:name="_Toc512593663"/>
      <w:bookmarkStart w:id="40" w:name="_Toc512594122"/>
      <w:r>
        <w:rPr>
          <w:rFonts w:hint="eastAsia"/>
        </w:rPr>
        <w:t>第三章</w:t>
      </w:r>
      <w:r>
        <w:t xml:space="preserve"> </w:t>
      </w:r>
      <w:r>
        <w:rPr>
          <w:rFonts w:hint="eastAsia"/>
        </w:rPr>
        <w:t>专业发展中存在的不足与问题</w:t>
      </w:r>
      <w:bookmarkEnd w:id="39"/>
      <w:bookmarkEnd w:id="40"/>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上海立信会计金融学院金融数学专业是</w:t>
      </w:r>
      <w:r>
        <w:rPr>
          <w:rFonts w:ascii="宋体" w:hAnsi="宋体"/>
          <w:sz w:val="24"/>
          <w:szCs w:val="24"/>
        </w:rPr>
        <w:t>2012</w:t>
      </w:r>
      <w:r>
        <w:rPr>
          <w:rFonts w:ascii="宋体" w:hAnsi="宋体" w:hint="eastAsia"/>
          <w:sz w:val="24"/>
          <w:szCs w:val="24"/>
        </w:rPr>
        <w:t>年经上海市教委批准设立的，于</w:t>
      </w:r>
      <w:r>
        <w:rPr>
          <w:rFonts w:ascii="宋体" w:hAnsi="宋体"/>
          <w:sz w:val="24"/>
          <w:szCs w:val="24"/>
        </w:rPr>
        <w:t>2013</w:t>
      </w:r>
      <w:r>
        <w:rPr>
          <w:rFonts w:ascii="宋体" w:hAnsi="宋体" w:hint="eastAsia"/>
          <w:sz w:val="24"/>
          <w:szCs w:val="24"/>
        </w:rPr>
        <w:t>年（秋）首次招生，是全国第一批，也是上海第一所高校开设金融数学专业，截止到目前，招生五届，</w:t>
      </w:r>
      <w:r>
        <w:rPr>
          <w:rFonts w:ascii="宋体" w:hAnsi="宋体"/>
          <w:sz w:val="24"/>
          <w:szCs w:val="24"/>
        </w:rPr>
        <w:t>2017</w:t>
      </w:r>
      <w:r>
        <w:rPr>
          <w:rFonts w:ascii="宋体" w:hAnsi="宋体" w:hint="eastAsia"/>
          <w:sz w:val="24"/>
          <w:szCs w:val="24"/>
        </w:rPr>
        <w:t>年第一届学生已毕业。金融数学专业建设时间短、底子薄、积累少、经验缺。上海立信会计金融学院金融数学专业设立四年来，经过广大教师和学生共同努力取得了可喜的成绩，但也存在一些问题，主要表现在</w:t>
      </w:r>
      <w:r>
        <w:rPr>
          <w:rFonts w:ascii="宋体" w:hAnsi="宋体"/>
          <w:sz w:val="24"/>
          <w:szCs w:val="24"/>
        </w:rPr>
        <w:t>:</w:t>
      </w:r>
    </w:p>
    <w:p w:rsidR="00FB6ED4" w:rsidRDefault="00FB6ED4" w:rsidP="00FD6B16">
      <w:pPr>
        <w:pStyle w:val="2"/>
        <w:spacing w:before="0" w:after="0" w:line="360" w:lineRule="auto"/>
        <w:ind w:firstLineChars="200" w:firstLine="562"/>
        <w:rPr>
          <w:sz w:val="28"/>
          <w:szCs w:val="28"/>
        </w:rPr>
      </w:pPr>
      <w:bookmarkStart w:id="41" w:name="_Toc512593664"/>
      <w:bookmarkStart w:id="42" w:name="_Toc512594123"/>
      <w:r>
        <w:rPr>
          <w:rFonts w:ascii="宋体" w:hAnsi="宋体" w:cs="宋体" w:hint="eastAsia"/>
          <w:sz w:val="28"/>
        </w:rPr>
        <w:t>一、</w:t>
      </w:r>
      <w:r>
        <w:rPr>
          <w:rFonts w:hint="eastAsia"/>
          <w:sz w:val="28"/>
          <w:szCs w:val="28"/>
        </w:rPr>
        <w:t>师资队伍建设需要特别加强</w:t>
      </w:r>
      <w:bookmarkEnd w:id="41"/>
      <w:bookmarkEnd w:id="42"/>
    </w:p>
    <w:p w:rsidR="00FB6ED4" w:rsidRDefault="00FB6ED4" w:rsidP="0086292B">
      <w:pPr>
        <w:pStyle w:val="4"/>
        <w:spacing w:before="0" w:after="0" w:line="360" w:lineRule="auto"/>
      </w:pPr>
      <w:r>
        <w:t xml:space="preserve">1. </w:t>
      </w:r>
      <w:r>
        <w:rPr>
          <w:rFonts w:hint="eastAsia"/>
        </w:rPr>
        <w:t>培养引进学科带头人</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金融数学是现代数学和计算技术在金融领域里的具体应用，属于新兴的交叉学科。需要由既懂金融学也精通数理的专家教授作为学科带头人。目前金融数学专业尚缺乏学科带头人，急需依托学校学院培养引进学科带头人。</w:t>
      </w:r>
    </w:p>
    <w:p w:rsidR="00FB6ED4" w:rsidRDefault="00FB6ED4" w:rsidP="0086292B">
      <w:pPr>
        <w:pStyle w:val="4"/>
        <w:spacing w:before="0" w:after="0" w:line="360" w:lineRule="auto"/>
      </w:pPr>
      <w:r>
        <w:t xml:space="preserve">2. </w:t>
      </w:r>
      <w:r>
        <w:rPr>
          <w:rFonts w:hint="eastAsia"/>
        </w:rPr>
        <w:t>扩大师资队伍数量</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目前，金融数学专业有</w:t>
      </w:r>
      <w:r>
        <w:rPr>
          <w:rFonts w:ascii="宋体" w:hAnsi="宋体"/>
          <w:sz w:val="24"/>
          <w:szCs w:val="24"/>
        </w:rPr>
        <w:t>12</w:t>
      </w:r>
      <w:r>
        <w:rPr>
          <w:rFonts w:ascii="宋体" w:hAnsi="宋体" w:hint="eastAsia"/>
          <w:sz w:val="24"/>
          <w:szCs w:val="24"/>
        </w:rPr>
        <w:t>位教师</w:t>
      </w:r>
      <w:r>
        <w:rPr>
          <w:rFonts w:ascii="宋体"/>
          <w:sz w:val="24"/>
          <w:szCs w:val="24"/>
        </w:rPr>
        <w:t>,</w:t>
      </w:r>
      <w:r>
        <w:rPr>
          <w:rFonts w:ascii="宋体" w:hAnsi="宋体" w:hint="eastAsia"/>
          <w:sz w:val="24"/>
          <w:szCs w:val="24"/>
        </w:rPr>
        <w:t>包括</w:t>
      </w:r>
      <w:r>
        <w:rPr>
          <w:rFonts w:ascii="宋体" w:hAnsi="宋体"/>
          <w:sz w:val="24"/>
          <w:szCs w:val="24"/>
        </w:rPr>
        <w:t>1</w:t>
      </w:r>
      <w:r>
        <w:rPr>
          <w:rFonts w:ascii="宋体" w:hAnsi="宋体" w:hint="eastAsia"/>
          <w:sz w:val="24"/>
          <w:szCs w:val="24"/>
        </w:rPr>
        <w:t>名特聘教授。由于本专业教师基本是由数学专业转型而来，数理功底深厚，但在金融理论的掌握、金融思想的领会等方面存在不足。一方面要承担金融数学专业的专业课程，另一方面要承担部分全校公共数学基础课教学</w:t>
      </w:r>
      <w:r>
        <w:rPr>
          <w:rFonts w:ascii="宋体" w:hAnsi="宋体"/>
          <w:sz w:val="24"/>
          <w:szCs w:val="24"/>
        </w:rPr>
        <w:t xml:space="preserve">, </w:t>
      </w:r>
      <w:r>
        <w:rPr>
          <w:rFonts w:ascii="宋体" w:hAnsi="宋体" w:hint="eastAsia"/>
          <w:sz w:val="24"/>
          <w:szCs w:val="24"/>
        </w:rPr>
        <w:t>教师平均工作量很大。教学任务重制约了教师教学科研水平的提高。许多老师都忙于应付教学，这制约了选派教师赴国内外集中学习和培训。又对专业建设水平上台阶、上层次造成了一定的影响。另外，金融数学专业经济金融理论和行业背景的教师偏少，限制了高质量的教学</w:t>
      </w:r>
      <w:r>
        <w:rPr>
          <w:rFonts w:ascii="宋体" w:hAnsi="宋体" w:hint="eastAsia"/>
          <w:sz w:val="24"/>
          <w:szCs w:val="24"/>
        </w:rPr>
        <w:lastRenderedPageBreak/>
        <w:t>科研团队的形成。</w:t>
      </w:r>
    </w:p>
    <w:p w:rsidR="00FB6ED4" w:rsidRDefault="00FB6ED4" w:rsidP="0086292B">
      <w:pPr>
        <w:pStyle w:val="4"/>
        <w:spacing w:before="0" w:after="0" w:line="360" w:lineRule="auto"/>
      </w:pPr>
      <w:r>
        <w:t xml:space="preserve">3. </w:t>
      </w:r>
      <w:r>
        <w:rPr>
          <w:rFonts w:hint="eastAsia"/>
        </w:rPr>
        <w:t>职称结构有待进一步优化</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金融数学专业师资队伍数量结构有所改善，但教授、副教授的比例还是偏少。师资队伍建设有待进一步加强，职称结构有待进一步优化，双师型及有海外留学背景的高层次人才偏少，有经济金融业从业经历的教师少，制约和影响了应用型人才的培养。</w:t>
      </w:r>
    </w:p>
    <w:p w:rsidR="00FB6ED4" w:rsidRDefault="00FB6ED4" w:rsidP="00FD6B16">
      <w:pPr>
        <w:pStyle w:val="2"/>
        <w:spacing w:before="0" w:after="0" w:line="360" w:lineRule="auto"/>
        <w:ind w:firstLineChars="200" w:firstLine="562"/>
        <w:rPr>
          <w:sz w:val="28"/>
          <w:szCs w:val="28"/>
        </w:rPr>
      </w:pPr>
      <w:bookmarkStart w:id="43" w:name="_Toc512593665"/>
      <w:bookmarkStart w:id="44" w:name="_Toc512594124"/>
      <w:r>
        <w:rPr>
          <w:rFonts w:hint="eastAsia"/>
          <w:sz w:val="28"/>
          <w:szCs w:val="28"/>
        </w:rPr>
        <w:t>二、教学改革力度尚需进一步加大</w:t>
      </w:r>
      <w:bookmarkEnd w:id="43"/>
      <w:bookmarkEnd w:id="44"/>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近年来</w:t>
      </w:r>
      <w:r>
        <w:rPr>
          <w:rFonts w:ascii="宋体" w:hAnsi="宋体"/>
          <w:sz w:val="24"/>
          <w:szCs w:val="24"/>
        </w:rPr>
        <w:t xml:space="preserve">, </w:t>
      </w:r>
      <w:r>
        <w:rPr>
          <w:rFonts w:ascii="宋体" w:hAnsi="宋体" w:hint="eastAsia"/>
          <w:sz w:val="24"/>
          <w:szCs w:val="24"/>
        </w:rPr>
        <w:t>金融数学专业开展了一系列教学改革</w:t>
      </w:r>
      <w:r>
        <w:rPr>
          <w:rFonts w:ascii="宋体" w:hAnsi="宋体"/>
          <w:sz w:val="24"/>
          <w:szCs w:val="24"/>
        </w:rPr>
        <w:t xml:space="preserve">, </w:t>
      </w:r>
      <w:r>
        <w:rPr>
          <w:rFonts w:ascii="宋体" w:hAnsi="宋体" w:hint="eastAsia"/>
          <w:sz w:val="24"/>
          <w:szCs w:val="24"/>
        </w:rPr>
        <w:t>但是，教学方面的课题和教学研究论文相对偏少</w:t>
      </w:r>
      <w:r>
        <w:rPr>
          <w:rFonts w:ascii="宋体"/>
          <w:sz w:val="24"/>
          <w:szCs w:val="24"/>
        </w:rPr>
        <w:t>,</w:t>
      </w:r>
      <w:r>
        <w:rPr>
          <w:rFonts w:ascii="宋体" w:hAnsi="宋体" w:hint="eastAsia"/>
          <w:sz w:val="24"/>
          <w:szCs w:val="24"/>
        </w:rPr>
        <w:t>并且尚未取得市级以上的教学成果等</w:t>
      </w:r>
      <w:r>
        <w:rPr>
          <w:rFonts w:ascii="宋体"/>
          <w:sz w:val="24"/>
          <w:szCs w:val="24"/>
        </w:rPr>
        <w:t>,</w:t>
      </w:r>
      <w:r>
        <w:rPr>
          <w:rFonts w:ascii="宋体" w:hAnsi="宋体" w:hint="eastAsia"/>
          <w:sz w:val="24"/>
          <w:szCs w:val="24"/>
        </w:rPr>
        <w:t>因此，教学改革亟待进一步加强。</w:t>
      </w:r>
    </w:p>
    <w:p w:rsidR="00FB6ED4" w:rsidRDefault="00FB6ED4" w:rsidP="00FD6B16">
      <w:pPr>
        <w:pStyle w:val="2"/>
        <w:spacing w:before="0" w:after="0" w:line="360" w:lineRule="auto"/>
        <w:ind w:firstLineChars="200" w:firstLine="562"/>
        <w:rPr>
          <w:sz w:val="28"/>
          <w:szCs w:val="28"/>
        </w:rPr>
      </w:pPr>
      <w:bookmarkStart w:id="45" w:name="_Toc512593666"/>
      <w:bookmarkStart w:id="46" w:name="_Toc512594125"/>
      <w:r>
        <w:rPr>
          <w:rFonts w:hint="eastAsia"/>
          <w:sz w:val="28"/>
          <w:szCs w:val="28"/>
        </w:rPr>
        <w:t>三、产学研基地建设需要继续培育和拓展</w:t>
      </w:r>
      <w:bookmarkEnd w:id="45"/>
      <w:bookmarkEnd w:id="46"/>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尽管通过多方努力建立了三个产学研基地</w:t>
      </w:r>
      <w:r>
        <w:rPr>
          <w:rFonts w:ascii="宋体" w:hAnsi="宋体"/>
          <w:sz w:val="24"/>
          <w:szCs w:val="24"/>
        </w:rPr>
        <w:t xml:space="preserve">, </w:t>
      </w:r>
      <w:r>
        <w:rPr>
          <w:rFonts w:ascii="宋体" w:hAnsi="宋体" w:hint="eastAsia"/>
          <w:sz w:val="24"/>
          <w:szCs w:val="24"/>
        </w:rPr>
        <w:t>数量相对偏少，而且这些基地离真正的产学研要求还有差距。因此</w:t>
      </w:r>
      <w:r>
        <w:rPr>
          <w:rFonts w:ascii="宋体"/>
          <w:sz w:val="24"/>
          <w:szCs w:val="24"/>
        </w:rPr>
        <w:t>,</w:t>
      </w:r>
      <w:r>
        <w:rPr>
          <w:rFonts w:ascii="宋体" w:hAnsi="宋体" w:hint="eastAsia"/>
          <w:sz w:val="24"/>
          <w:szCs w:val="24"/>
        </w:rPr>
        <w:t>加强产学研基地建设也是当务之急。</w:t>
      </w:r>
    </w:p>
    <w:p w:rsidR="00FB6ED4" w:rsidRPr="0086292B" w:rsidRDefault="00FB6ED4" w:rsidP="00FD6B16">
      <w:pPr>
        <w:spacing w:line="360" w:lineRule="auto"/>
        <w:ind w:rightChars="20" w:right="42" w:firstLineChars="200" w:firstLine="480"/>
        <w:rPr>
          <w:rFonts w:ascii="宋体"/>
          <w:sz w:val="24"/>
          <w:szCs w:val="24"/>
        </w:rPr>
      </w:pPr>
    </w:p>
    <w:p w:rsidR="00FB6ED4" w:rsidRDefault="00FB6ED4">
      <w:pPr>
        <w:pStyle w:val="1"/>
        <w:spacing w:before="0" w:after="0" w:line="360" w:lineRule="auto"/>
        <w:jc w:val="center"/>
      </w:pPr>
      <w:bookmarkStart w:id="47" w:name="_Toc512593667"/>
      <w:bookmarkStart w:id="48" w:name="_Toc512594126"/>
      <w:r>
        <w:rPr>
          <w:rFonts w:hint="eastAsia"/>
        </w:rPr>
        <w:t>第四章</w:t>
      </w:r>
      <w:r>
        <w:t xml:space="preserve"> </w:t>
      </w:r>
      <w:r>
        <w:rPr>
          <w:rFonts w:hint="eastAsia"/>
        </w:rPr>
        <w:t>专业综合评价及发展建议</w:t>
      </w:r>
      <w:bookmarkEnd w:id="47"/>
      <w:bookmarkEnd w:id="48"/>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综上所述，金融数学专业定位和培养目标明确，人才培养方案科学合理，“计算实验金融”特色明显。本专业拥有一支师德高尚、学术水平高、科研能力突出、教学过程规范、教学经验丰富以及教学效果显著的师资队伍。专业综合自我评价优良。</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但是，由于本专业建设时间短、底子薄、积累少、经验缺，专业建设中还存在明显的问题和不足。为了更好地建设和发展金融数学专业，我们将从以下几个主要方面着力开展工作：</w:t>
      </w:r>
    </w:p>
    <w:p w:rsidR="00FB6ED4" w:rsidRDefault="00FB6ED4" w:rsidP="00FD6B16">
      <w:pPr>
        <w:pStyle w:val="2"/>
        <w:spacing w:before="0" w:after="0" w:line="360" w:lineRule="auto"/>
        <w:ind w:firstLineChars="200" w:firstLine="562"/>
        <w:rPr>
          <w:rFonts w:ascii="宋体"/>
          <w:sz w:val="28"/>
          <w:szCs w:val="22"/>
        </w:rPr>
      </w:pPr>
      <w:bookmarkStart w:id="49" w:name="_Toc512593668"/>
      <w:bookmarkStart w:id="50" w:name="_Toc512594127"/>
      <w:r>
        <w:rPr>
          <w:rFonts w:hint="eastAsia"/>
          <w:sz w:val="28"/>
          <w:szCs w:val="28"/>
        </w:rPr>
        <w:t>一、加强师资队伍建设</w:t>
      </w:r>
      <w:bookmarkEnd w:id="49"/>
      <w:bookmarkEnd w:id="50"/>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牢固树立</w:t>
      </w:r>
      <w:r>
        <w:rPr>
          <w:rFonts w:ascii="宋体" w:hint="eastAsia"/>
          <w:sz w:val="24"/>
          <w:szCs w:val="24"/>
        </w:rPr>
        <w:t>“</w:t>
      </w:r>
      <w:r>
        <w:rPr>
          <w:rFonts w:ascii="宋体" w:hAnsi="宋体" w:hint="eastAsia"/>
          <w:sz w:val="24"/>
          <w:szCs w:val="24"/>
        </w:rPr>
        <w:t>人才资源是第一资源</w:t>
      </w:r>
      <w:r>
        <w:rPr>
          <w:rFonts w:ascii="宋体" w:hint="eastAsia"/>
          <w:sz w:val="24"/>
          <w:szCs w:val="24"/>
        </w:rPr>
        <w:t>”</w:t>
      </w:r>
      <w:r>
        <w:rPr>
          <w:rFonts w:ascii="宋体" w:hAnsi="宋体" w:hint="eastAsia"/>
          <w:sz w:val="24"/>
          <w:szCs w:val="24"/>
        </w:rPr>
        <w:t>的理念，以师资队伍建设为核心，大力实施人才强系战略，建立健全有利于优秀人才脱颖而出、人尽其才的体制、机制，坚持培养与引进相结合，着力建设高素质、结构合理的优秀师资队伍，积极培养和引进学科带头人，努力造就一批学术骨干。一是加强在岗教师专业和技能培训，定期举行业务、学术讲座，组织教学观摩、教学研讨，根据发展需</w:t>
      </w:r>
      <w:r>
        <w:rPr>
          <w:rFonts w:ascii="宋体" w:hAnsi="宋体" w:hint="eastAsia"/>
          <w:sz w:val="24"/>
          <w:szCs w:val="24"/>
        </w:rPr>
        <w:lastRenderedPageBreak/>
        <w:t>要分批选派学术带头人、后备领军人物及优秀中青年学术骨干参加各类培训、担任访问学者等，去年下半年两位青年教学骨干赴美国访学。二是把引进高端人才作为师资队伍建设的突破口，以学科、专业建设为龙头，加大对有海外留学背景、有金融从业经历等高端人才的引进力度，努力建设适应高质量教学与科研要求的中青年骨干教师队伍。</w:t>
      </w:r>
    </w:p>
    <w:p w:rsidR="00FB6ED4" w:rsidRDefault="00FB6ED4" w:rsidP="00FD6B16">
      <w:pPr>
        <w:pStyle w:val="2"/>
        <w:spacing w:before="0" w:after="0" w:line="360" w:lineRule="auto"/>
        <w:ind w:firstLineChars="200" w:firstLine="562"/>
        <w:rPr>
          <w:sz w:val="28"/>
          <w:szCs w:val="28"/>
        </w:rPr>
      </w:pPr>
      <w:bookmarkStart w:id="51" w:name="_Toc512593669"/>
      <w:bookmarkStart w:id="52" w:name="_Toc512594128"/>
      <w:r>
        <w:rPr>
          <w:rFonts w:hint="eastAsia"/>
          <w:sz w:val="28"/>
          <w:szCs w:val="28"/>
        </w:rPr>
        <w:t>二、进一步开展教学改革</w:t>
      </w:r>
      <w:bookmarkEnd w:id="51"/>
      <w:bookmarkEnd w:id="52"/>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进一步加大教材建设的力度和投入；优化“平台</w:t>
      </w:r>
      <w:r>
        <w:rPr>
          <w:rFonts w:ascii="宋体" w:hAnsi="宋体"/>
          <w:sz w:val="24"/>
          <w:szCs w:val="24"/>
        </w:rPr>
        <w:t>+</w:t>
      </w:r>
      <w:r>
        <w:rPr>
          <w:rFonts w:ascii="宋体" w:hAnsi="宋体" w:hint="eastAsia"/>
          <w:sz w:val="24"/>
          <w:szCs w:val="24"/>
        </w:rPr>
        <w:t>模块”课程结构体系，提高实验实践教学比重，进一步体现专业特色；加强第二课堂育人体系建设，进一步推动教学改革，促进创新创业。</w:t>
      </w:r>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充分利用本科专业教学评估的机会</w:t>
      </w:r>
      <w:r>
        <w:rPr>
          <w:rFonts w:ascii="宋体" w:hAnsi="宋体"/>
          <w:sz w:val="24"/>
          <w:szCs w:val="24"/>
        </w:rPr>
        <w:t xml:space="preserve">, </w:t>
      </w:r>
      <w:r>
        <w:rPr>
          <w:rFonts w:ascii="宋体" w:hAnsi="宋体" w:hint="eastAsia"/>
          <w:sz w:val="24"/>
          <w:szCs w:val="24"/>
        </w:rPr>
        <w:t>大力加强教学改革。尤其是在金融数学专业特色建设方面取得更大的突破，力争金融数学专业成为国内同类院校、同类专业的排头兵。</w:t>
      </w:r>
    </w:p>
    <w:p w:rsidR="00FB6ED4" w:rsidRDefault="00FB6ED4" w:rsidP="00FD6B16">
      <w:pPr>
        <w:pStyle w:val="2"/>
        <w:spacing w:before="0" w:after="0" w:line="360" w:lineRule="auto"/>
        <w:ind w:firstLineChars="200" w:firstLine="562"/>
        <w:rPr>
          <w:sz w:val="28"/>
          <w:szCs w:val="28"/>
        </w:rPr>
      </w:pPr>
      <w:bookmarkStart w:id="53" w:name="_Toc512593670"/>
      <w:bookmarkStart w:id="54" w:name="_Toc512594129"/>
      <w:r>
        <w:rPr>
          <w:rFonts w:hint="eastAsia"/>
          <w:sz w:val="28"/>
          <w:szCs w:val="28"/>
        </w:rPr>
        <w:t>三、加强产学研基地建设</w:t>
      </w:r>
      <w:bookmarkEnd w:id="53"/>
      <w:bookmarkEnd w:id="54"/>
    </w:p>
    <w:p w:rsidR="00FB6ED4" w:rsidRDefault="00FB6ED4" w:rsidP="00FD6B16">
      <w:pPr>
        <w:spacing w:line="360" w:lineRule="auto"/>
        <w:ind w:rightChars="20" w:right="42" w:firstLineChars="200" w:firstLine="480"/>
        <w:rPr>
          <w:rFonts w:ascii="宋体"/>
          <w:sz w:val="24"/>
          <w:szCs w:val="24"/>
        </w:rPr>
      </w:pPr>
      <w:r>
        <w:rPr>
          <w:rFonts w:ascii="宋体" w:hAnsi="宋体" w:hint="eastAsia"/>
          <w:sz w:val="24"/>
          <w:szCs w:val="24"/>
        </w:rPr>
        <w:t>学校已成立产学研基地管理中心，学院计划组建产学研基地管理部，由副院长专门负责产学研基地管理；金融数学专业已专门组建实验实践教学团队，进一步推进实践教学；以实践与专业能力为导向，进一步拓展实践基地建设，培养和提高学生的综合实践能力，为学生走上工作岗位奠定实务基础；进一步加强与现有实习基地的联系</w:t>
      </w:r>
      <w:r>
        <w:rPr>
          <w:rFonts w:ascii="宋体" w:hAnsi="宋体"/>
          <w:sz w:val="24"/>
          <w:szCs w:val="24"/>
        </w:rPr>
        <w:t xml:space="preserve">, </w:t>
      </w:r>
      <w:r>
        <w:rPr>
          <w:rFonts w:ascii="宋体" w:hAnsi="宋体" w:hint="eastAsia"/>
          <w:sz w:val="24"/>
          <w:szCs w:val="24"/>
        </w:rPr>
        <w:t>使之能够充分发挥基地的作用。另外</w:t>
      </w:r>
      <w:r>
        <w:rPr>
          <w:rFonts w:ascii="宋体" w:hAnsi="宋体"/>
          <w:sz w:val="24"/>
          <w:szCs w:val="24"/>
        </w:rPr>
        <w:t xml:space="preserve">, </w:t>
      </w:r>
      <w:r>
        <w:rPr>
          <w:rFonts w:ascii="宋体" w:hAnsi="宋体" w:hint="eastAsia"/>
          <w:sz w:val="24"/>
          <w:szCs w:val="24"/>
        </w:rPr>
        <w:t>继续实施拓展新基地建设计划</w:t>
      </w:r>
      <w:r>
        <w:rPr>
          <w:rFonts w:ascii="宋体" w:hAnsi="宋体"/>
          <w:sz w:val="24"/>
          <w:szCs w:val="24"/>
        </w:rPr>
        <w:t xml:space="preserve">, </w:t>
      </w:r>
      <w:r>
        <w:rPr>
          <w:rFonts w:ascii="宋体" w:hAnsi="宋体" w:hint="eastAsia"/>
          <w:sz w:val="24"/>
          <w:szCs w:val="24"/>
        </w:rPr>
        <w:t>力争从产学研三方面取得实质性突破。</w:t>
      </w:r>
    </w:p>
    <w:p w:rsidR="00FB6ED4" w:rsidRDefault="00FB6ED4" w:rsidP="00FD6B16">
      <w:pPr>
        <w:spacing w:line="360" w:lineRule="auto"/>
        <w:ind w:rightChars="20" w:right="42" w:firstLineChars="200" w:firstLine="480"/>
        <w:rPr>
          <w:rFonts w:ascii="宋体"/>
          <w:sz w:val="24"/>
          <w:szCs w:val="24"/>
        </w:rPr>
      </w:pPr>
    </w:p>
    <w:p w:rsidR="00FB6ED4" w:rsidRDefault="00FB6ED4" w:rsidP="00B54DFA">
      <w:pPr>
        <w:pStyle w:val="1"/>
      </w:pPr>
      <w:bookmarkStart w:id="55" w:name="_Toc512594130"/>
      <w:r>
        <w:rPr>
          <w:rFonts w:hint="eastAsia"/>
        </w:rPr>
        <w:t>附录</w:t>
      </w:r>
      <w:bookmarkEnd w:id="55"/>
    </w:p>
    <w:p w:rsidR="00FB6ED4" w:rsidRPr="00B54DFA" w:rsidRDefault="00FB6ED4" w:rsidP="00FD6B16">
      <w:pPr>
        <w:pStyle w:val="2"/>
        <w:spacing w:before="0" w:after="0" w:line="360" w:lineRule="auto"/>
        <w:ind w:firstLineChars="200" w:firstLine="562"/>
        <w:rPr>
          <w:sz w:val="28"/>
          <w:szCs w:val="28"/>
        </w:rPr>
      </w:pPr>
      <w:bookmarkStart w:id="56" w:name="_Toc512594131"/>
      <w:r w:rsidRPr="00B54DFA">
        <w:rPr>
          <w:rFonts w:hint="eastAsia"/>
          <w:sz w:val="28"/>
          <w:szCs w:val="28"/>
        </w:rPr>
        <w:t>附表</w:t>
      </w:r>
      <w:r w:rsidRPr="00B54DFA">
        <w:rPr>
          <w:sz w:val="28"/>
          <w:szCs w:val="28"/>
        </w:rPr>
        <w:t xml:space="preserve">1 </w:t>
      </w:r>
      <w:r w:rsidRPr="00B54DFA">
        <w:rPr>
          <w:rFonts w:hint="eastAsia"/>
          <w:sz w:val="28"/>
          <w:szCs w:val="28"/>
        </w:rPr>
        <w:t>金融数学专业教师教学科研成果一览表</w:t>
      </w:r>
      <w:bookmarkEnd w:id="56"/>
    </w:p>
    <w:p w:rsidR="00FB6ED4" w:rsidRDefault="00FB6ED4" w:rsidP="002834D8">
      <w:pPr>
        <w:autoSpaceDE w:val="0"/>
        <w:autoSpaceDN w:val="0"/>
        <w:adjustRightInd w:val="0"/>
        <w:jc w:val="left"/>
        <w:rPr>
          <w:rFonts w:ascii="宋体" w:hAnsi="CMBX12" w:cs="宋体"/>
          <w:kern w:val="0"/>
          <w:sz w:val="24"/>
          <w:szCs w:val="24"/>
        </w:rPr>
      </w:pPr>
    </w:p>
    <w:p w:rsidR="00FB6ED4" w:rsidRDefault="00FB6ED4" w:rsidP="002834D8">
      <w:pPr>
        <w:autoSpaceDE w:val="0"/>
        <w:autoSpaceDN w:val="0"/>
        <w:adjustRightInd w:val="0"/>
        <w:jc w:val="left"/>
        <w:rPr>
          <w:rFonts w:ascii="宋体" w:hAnsi="CMBX12" w:cs="宋体"/>
          <w:kern w:val="0"/>
          <w:sz w:val="24"/>
          <w:szCs w:val="24"/>
        </w:rPr>
      </w:pPr>
      <w:r>
        <w:rPr>
          <w:rFonts w:ascii="宋体" w:hAnsi="CMBX12" w:cs="宋体"/>
          <w:kern w:val="0"/>
          <w:sz w:val="24"/>
          <w:szCs w:val="24"/>
        </w:rPr>
        <w:t>1</w:t>
      </w:r>
      <w:r>
        <w:rPr>
          <w:rFonts w:ascii="宋体" w:hAnsi="CMBX12" w:cs="宋体" w:hint="eastAsia"/>
          <w:kern w:val="0"/>
          <w:sz w:val="24"/>
          <w:szCs w:val="24"/>
        </w:rPr>
        <w:t>、教学课题立项情况</w:t>
      </w:r>
    </w:p>
    <w:p w:rsidR="00FB6ED4" w:rsidRDefault="00FB6ED4" w:rsidP="002834D8">
      <w:pPr>
        <w:autoSpaceDE w:val="0"/>
        <w:autoSpaceDN w:val="0"/>
        <w:adjustRightInd w:val="0"/>
        <w:jc w:val="left"/>
        <w:rPr>
          <w:rFonts w:ascii="宋体" w:hAnsi="CMBX12" w:cs="宋体"/>
          <w:kern w:val="0"/>
          <w:sz w:val="24"/>
          <w:szCs w:val="24"/>
        </w:rPr>
      </w:pPr>
    </w:p>
    <w:tbl>
      <w:tblPr>
        <w:tblW w:w="7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53"/>
        <w:gridCol w:w="2353"/>
        <w:gridCol w:w="1657"/>
        <w:gridCol w:w="1110"/>
        <w:gridCol w:w="1005"/>
        <w:gridCol w:w="1170"/>
      </w:tblGrid>
      <w:tr w:rsidR="00FB6ED4" w:rsidTr="00B86538">
        <w:trPr>
          <w:trHeight w:val="454"/>
        </w:trPr>
        <w:tc>
          <w:tcPr>
            <w:tcW w:w="65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序号</w:t>
            </w:r>
          </w:p>
        </w:tc>
        <w:tc>
          <w:tcPr>
            <w:tcW w:w="235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课题名称</w:t>
            </w:r>
          </w:p>
        </w:tc>
        <w:tc>
          <w:tcPr>
            <w:tcW w:w="1657"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起止时间</w:t>
            </w:r>
          </w:p>
        </w:tc>
        <w:tc>
          <w:tcPr>
            <w:tcW w:w="111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立项单位</w:t>
            </w:r>
          </w:p>
        </w:tc>
        <w:tc>
          <w:tcPr>
            <w:tcW w:w="100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姓名</w:t>
            </w:r>
          </w:p>
        </w:tc>
        <w:tc>
          <w:tcPr>
            <w:tcW w:w="117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承担工作</w:t>
            </w:r>
          </w:p>
        </w:tc>
      </w:tr>
      <w:tr w:rsidR="00FB6ED4" w:rsidTr="00B86538">
        <w:trPr>
          <w:trHeight w:val="454"/>
        </w:trPr>
        <w:tc>
          <w:tcPr>
            <w:tcW w:w="65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1</w:t>
            </w:r>
          </w:p>
        </w:tc>
        <w:tc>
          <w:tcPr>
            <w:tcW w:w="235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上海高校外国留学生英语授课示范性课程</w:t>
            </w:r>
          </w:p>
        </w:tc>
        <w:tc>
          <w:tcPr>
            <w:tcW w:w="1657" w:type="dxa"/>
            <w:vAlign w:val="center"/>
          </w:tcPr>
          <w:p w:rsidR="00FB6ED4" w:rsidRDefault="00FB6ED4" w:rsidP="00B86538">
            <w:pPr>
              <w:spacing w:line="240" w:lineRule="atLeast"/>
              <w:rPr>
                <w:rFonts w:ascii="仿宋" w:eastAsia="仿宋" w:hAnsi="仿宋"/>
                <w:szCs w:val="21"/>
              </w:rPr>
            </w:pPr>
            <w:r>
              <w:rPr>
                <w:rFonts w:ascii="仿宋" w:eastAsia="仿宋" w:hAnsi="仿宋"/>
                <w:szCs w:val="21"/>
              </w:rPr>
              <w:t>2013.12-2015.12</w:t>
            </w:r>
          </w:p>
        </w:tc>
        <w:tc>
          <w:tcPr>
            <w:tcW w:w="111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上海市教委</w:t>
            </w:r>
          </w:p>
        </w:tc>
        <w:tc>
          <w:tcPr>
            <w:tcW w:w="100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王科研</w:t>
            </w:r>
          </w:p>
        </w:tc>
        <w:tc>
          <w:tcPr>
            <w:tcW w:w="117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主持</w:t>
            </w:r>
          </w:p>
        </w:tc>
      </w:tr>
      <w:tr w:rsidR="00FB6ED4" w:rsidTr="00B86538">
        <w:trPr>
          <w:trHeight w:val="454"/>
        </w:trPr>
        <w:tc>
          <w:tcPr>
            <w:tcW w:w="65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lastRenderedPageBreak/>
              <w:t>2</w:t>
            </w:r>
          </w:p>
        </w:tc>
        <w:tc>
          <w:tcPr>
            <w:tcW w:w="235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联忆法在大学数学教学中的应用</w:t>
            </w:r>
          </w:p>
        </w:tc>
        <w:tc>
          <w:tcPr>
            <w:tcW w:w="1657" w:type="dxa"/>
            <w:vAlign w:val="center"/>
          </w:tcPr>
          <w:p w:rsidR="00FB6ED4" w:rsidRDefault="00FB6ED4" w:rsidP="00B86538">
            <w:pPr>
              <w:spacing w:line="240" w:lineRule="atLeast"/>
              <w:rPr>
                <w:rFonts w:ascii="仿宋" w:eastAsia="仿宋" w:hAnsi="仿宋"/>
                <w:szCs w:val="21"/>
              </w:rPr>
            </w:pPr>
            <w:r>
              <w:rPr>
                <w:rFonts w:ascii="仿宋" w:eastAsia="仿宋" w:hAnsi="仿宋"/>
                <w:szCs w:val="21"/>
              </w:rPr>
              <w:t>2015.05-2016.04</w:t>
            </w:r>
          </w:p>
        </w:tc>
        <w:tc>
          <w:tcPr>
            <w:tcW w:w="111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校级</w:t>
            </w:r>
          </w:p>
        </w:tc>
        <w:tc>
          <w:tcPr>
            <w:tcW w:w="100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陆天虹</w:t>
            </w:r>
          </w:p>
        </w:tc>
        <w:tc>
          <w:tcPr>
            <w:tcW w:w="117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主持</w:t>
            </w:r>
          </w:p>
        </w:tc>
      </w:tr>
      <w:tr w:rsidR="00FB6ED4" w:rsidTr="00B86538">
        <w:trPr>
          <w:trHeight w:val="454"/>
        </w:trPr>
        <w:tc>
          <w:tcPr>
            <w:tcW w:w="65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3</w:t>
            </w:r>
          </w:p>
        </w:tc>
        <w:tc>
          <w:tcPr>
            <w:tcW w:w="235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证券业数据分析</w:t>
            </w:r>
          </w:p>
        </w:tc>
        <w:tc>
          <w:tcPr>
            <w:tcW w:w="1657" w:type="dxa"/>
            <w:vAlign w:val="center"/>
          </w:tcPr>
          <w:p w:rsidR="00FB6ED4" w:rsidRDefault="00FB6ED4" w:rsidP="00B86538">
            <w:pPr>
              <w:spacing w:line="240" w:lineRule="atLeast"/>
              <w:rPr>
                <w:rFonts w:ascii="仿宋" w:eastAsia="仿宋" w:hAnsi="仿宋"/>
                <w:szCs w:val="21"/>
              </w:rPr>
            </w:pPr>
            <w:r>
              <w:rPr>
                <w:rFonts w:ascii="仿宋" w:eastAsia="仿宋" w:hAnsi="仿宋"/>
                <w:szCs w:val="21"/>
              </w:rPr>
              <w:t>2015.05-2017.04</w:t>
            </w:r>
          </w:p>
        </w:tc>
        <w:tc>
          <w:tcPr>
            <w:tcW w:w="111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校级</w:t>
            </w:r>
          </w:p>
        </w:tc>
        <w:tc>
          <w:tcPr>
            <w:tcW w:w="100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陆天虹</w:t>
            </w:r>
          </w:p>
        </w:tc>
        <w:tc>
          <w:tcPr>
            <w:tcW w:w="117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主持</w:t>
            </w:r>
          </w:p>
        </w:tc>
      </w:tr>
      <w:tr w:rsidR="00FB6ED4" w:rsidTr="00B86538">
        <w:trPr>
          <w:trHeight w:val="454"/>
        </w:trPr>
        <w:tc>
          <w:tcPr>
            <w:tcW w:w="65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4</w:t>
            </w:r>
          </w:p>
        </w:tc>
        <w:tc>
          <w:tcPr>
            <w:tcW w:w="235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2015</w:t>
            </w:r>
            <w:r>
              <w:rPr>
                <w:rFonts w:ascii="仿宋" w:eastAsia="仿宋" w:hAnsi="仿宋" w:hint="eastAsia"/>
                <w:szCs w:val="21"/>
              </w:rPr>
              <w:t>年度实验超市项目</w:t>
            </w:r>
          </w:p>
        </w:tc>
        <w:tc>
          <w:tcPr>
            <w:tcW w:w="1657" w:type="dxa"/>
            <w:vAlign w:val="center"/>
          </w:tcPr>
          <w:p w:rsidR="00FB6ED4" w:rsidRDefault="00FB6ED4" w:rsidP="00B86538">
            <w:pPr>
              <w:spacing w:line="240" w:lineRule="atLeast"/>
              <w:rPr>
                <w:rFonts w:ascii="仿宋" w:eastAsia="仿宋" w:hAnsi="仿宋"/>
                <w:szCs w:val="21"/>
              </w:rPr>
            </w:pPr>
            <w:r>
              <w:rPr>
                <w:rFonts w:ascii="仿宋" w:eastAsia="仿宋" w:hAnsi="仿宋"/>
                <w:szCs w:val="21"/>
              </w:rPr>
              <w:t>2015.05-2016.04</w:t>
            </w:r>
          </w:p>
        </w:tc>
        <w:tc>
          <w:tcPr>
            <w:tcW w:w="111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校级</w:t>
            </w:r>
          </w:p>
        </w:tc>
        <w:tc>
          <w:tcPr>
            <w:tcW w:w="100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毛朝选</w:t>
            </w:r>
          </w:p>
        </w:tc>
        <w:tc>
          <w:tcPr>
            <w:tcW w:w="117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主持</w:t>
            </w:r>
          </w:p>
        </w:tc>
      </w:tr>
      <w:tr w:rsidR="00FB6ED4" w:rsidTr="00B86538">
        <w:trPr>
          <w:trHeight w:val="454"/>
        </w:trPr>
        <w:tc>
          <w:tcPr>
            <w:tcW w:w="65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5</w:t>
            </w:r>
          </w:p>
        </w:tc>
        <w:tc>
          <w:tcPr>
            <w:tcW w:w="235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《数学建模实验》重点课程建设项目</w:t>
            </w:r>
          </w:p>
        </w:tc>
        <w:tc>
          <w:tcPr>
            <w:tcW w:w="1657" w:type="dxa"/>
            <w:vAlign w:val="center"/>
          </w:tcPr>
          <w:p w:rsidR="00FB6ED4" w:rsidRDefault="00FB6ED4" w:rsidP="00B86538">
            <w:pPr>
              <w:rPr>
                <w:rFonts w:ascii="仿宋" w:eastAsia="仿宋" w:hAnsi="仿宋"/>
                <w:szCs w:val="21"/>
              </w:rPr>
            </w:pPr>
            <w:r>
              <w:rPr>
                <w:rFonts w:ascii="仿宋" w:eastAsia="仿宋" w:hAnsi="仿宋"/>
                <w:szCs w:val="21"/>
              </w:rPr>
              <w:t>2016.07-2018.07</w:t>
            </w:r>
          </w:p>
        </w:tc>
        <w:tc>
          <w:tcPr>
            <w:tcW w:w="111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校级</w:t>
            </w:r>
          </w:p>
        </w:tc>
        <w:tc>
          <w:tcPr>
            <w:tcW w:w="100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邓桂丰</w:t>
            </w:r>
          </w:p>
        </w:tc>
        <w:tc>
          <w:tcPr>
            <w:tcW w:w="117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主持</w:t>
            </w:r>
          </w:p>
        </w:tc>
      </w:tr>
      <w:tr w:rsidR="00FB6ED4" w:rsidTr="00B86538">
        <w:trPr>
          <w:trHeight w:val="454"/>
        </w:trPr>
        <w:tc>
          <w:tcPr>
            <w:tcW w:w="65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6</w:t>
            </w:r>
          </w:p>
        </w:tc>
        <w:tc>
          <w:tcPr>
            <w:tcW w:w="235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科学研究方法与创新</w:t>
            </w:r>
            <w:r>
              <w:rPr>
                <w:rFonts w:ascii="仿宋" w:eastAsia="仿宋" w:hAnsi="仿宋"/>
                <w:szCs w:val="21"/>
              </w:rPr>
              <w:t>-</w:t>
            </w:r>
            <w:r>
              <w:rPr>
                <w:rFonts w:ascii="仿宋" w:eastAsia="仿宋" w:hAnsi="仿宋" w:hint="eastAsia"/>
                <w:szCs w:val="21"/>
              </w:rPr>
              <w:t>创新通识课程建设</w:t>
            </w:r>
          </w:p>
        </w:tc>
        <w:tc>
          <w:tcPr>
            <w:tcW w:w="1657" w:type="dxa"/>
            <w:vAlign w:val="center"/>
          </w:tcPr>
          <w:p w:rsidR="00FB6ED4" w:rsidRDefault="00FB6ED4" w:rsidP="00B86538">
            <w:pPr>
              <w:spacing w:line="240" w:lineRule="atLeast"/>
              <w:rPr>
                <w:rFonts w:ascii="仿宋" w:eastAsia="仿宋" w:hAnsi="仿宋"/>
                <w:szCs w:val="21"/>
              </w:rPr>
            </w:pPr>
            <w:r>
              <w:rPr>
                <w:rFonts w:ascii="仿宋" w:eastAsia="仿宋" w:hAnsi="仿宋"/>
                <w:szCs w:val="21"/>
              </w:rPr>
              <w:t>2017.01-2017.12</w:t>
            </w:r>
          </w:p>
        </w:tc>
        <w:tc>
          <w:tcPr>
            <w:tcW w:w="111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教育部</w:t>
            </w:r>
          </w:p>
        </w:tc>
        <w:tc>
          <w:tcPr>
            <w:tcW w:w="100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梁玉梅</w:t>
            </w:r>
          </w:p>
        </w:tc>
        <w:tc>
          <w:tcPr>
            <w:tcW w:w="117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基础数学能力构建</w:t>
            </w:r>
          </w:p>
        </w:tc>
      </w:tr>
      <w:tr w:rsidR="00FB6ED4" w:rsidTr="00B86538">
        <w:trPr>
          <w:trHeight w:val="454"/>
        </w:trPr>
        <w:tc>
          <w:tcPr>
            <w:tcW w:w="65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7</w:t>
            </w:r>
          </w:p>
        </w:tc>
        <w:tc>
          <w:tcPr>
            <w:tcW w:w="235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新生研讨课</w:t>
            </w:r>
            <w:r>
              <w:rPr>
                <w:rFonts w:ascii="仿宋" w:eastAsia="仿宋" w:hAnsi="仿宋"/>
                <w:szCs w:val="21"/>
              </w:rPr>
              <w:t>-</w:t>
            </w:r>
            <w:r>
              <w:rPr>
                <w:rFonts w:ascii="仿宋" w:eastAsia="仿宋" w:hAnsi="仿宋" w:hint="eastAsia"/>
                <w:szCs w:val="21"/>
              </w:rPr>
              <w:t>走进金融数学</w:t>
            </w:r>
          </w:p>
        </w:tc>
        <w:tc>
          <w:tcPr>
            <w:tcW w:w="1657" w:type="dxa"/>
            <w:vAlign w:val="center"/>
          </w:tcPr>
          <w:p w:rsidR="00FB6ED4" w:rsidRDefault="00FB6ED4" w:rsidP="00B86538">
            <w:pPr>
              <w:spacing w:line="240" w:lineRule="atLeast"/>
              <w:rPr>
                <w:rFonts w:ascii="仿宋" w:eastAsia="仿宋" w:hAnsi="仿宋"/>
                <w:szCs w:val="21"/>
              </w:rPr>
            </w:pPr>
            <w:r>
              <w:rPr>
                <w:rFonts w:ascii="仿宋" w:eastAsia="仿宋" w:hAnsi="仿宋"/>
                <w:szCs w:val="21"/>
              </w:rPr>
              <w:t>2017.06-2018.06</w:t>
            </w:r>
          </w:p>
        </w:tc>
        <w:tc>
          <w:tcPr>
            <w:tcW w:w="111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校级</w:t>
            </w:r>
          </w:p>
        </w:tc>
        <w:tc>
          <w:tcPr>
            <w:tcW w:w="100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梁玉梅</w:t>
            </w:r>
          </w:p>
        </w:tc>
        <w:tc>
          <w:tcPr>
            <w:tcW w:w="117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主持</w:t>
            </w:r>
          </w:p>
        </w:tc>
      </w:tr>
      <w:tr w:rsidR="00FB6ED4" w:rsidTr="00B86538">
        <w:trPr>
          <w:trHeight w:val="454"/>
        </w:trPr>
        <w:tc>
          <w:tcPr>
            <w:tcW w:w="65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8</w:t>
            </w:r>
          </w:p>
        </w:tc>
        <w:tc>
          <w:tcPr>
            <w:tcW w:w="235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金融优化方法与大学生素质教育</w:t>
            </w:r>
          </w:p>
        </w:tc>
        <w:tc>
          <w:tcPr>
            <w:tcW w:w="1657" w:type="dxa"/>
            <w:vAlign w:val="center"/>
          </w:tcPr>
          <w:p w:rsidR="00FB6ED4" w:rsidRDefault="00FB6ED4" w:rsidP="00B86538">
            <w:pPr>
              <w:spacing w:line="240" w:lineRule="atLeast"/>
              <w:rPr>
                <w:rFonts w:ascii="仿宋" w:eastAsia="仿宋" w:hAnsi="仿宋"/>
                <w:szCs w:val="21"/>
              </w:rPr>
            </w:pPr>
            <w:r>
              <w:rPr>
                <w:rFonts w:ascii="仿宋" w:eastAsia="仿宋" w:hAnsi="仿宋"/>
                <w:szCs w:val="21"/>
              </w:rPr>
              <w:t>2017.06-2018.06</w:t>
            </w:r>
          </w:p>
        </w:tc>
        <w:tc>
          <w:tcPr>
            <w:tcW w:w="111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校级</w:t>
            </w:r>
          </w:p>
        </w:tc>
        <w:tc>
          <w:tcPr>
            <w:tcW w:w="100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梁玉梅</w:t>
            </w:r>
          </w:p>
        </w:tc>
        <w:tc>
          <w:tcPr>
            <w:tcW w:w="117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主持</w:t>
            </w:r>
          </w:p>
        </w:tc>
      </w:tr>
    </w:tbl>
    <w:p w:rsidR="00FB6ED4" w:rsidRDefault="00FB6ED4" w:rsidP="002834D8"/>
    <w:p w:rsidR="00FB6ED4" w:rsidRDefault="00FB6ED4" w:rsidP="002834D8">
      <w:pPr>
        <w:pStyle w:val="12"/>
        <w:autoSpaceDE w:val="0"/>
        <w:autoSpaceDN w:val="0"/>
        <w:adjustRightInd w:val="0"/>
        <w:ind w:firstLineChars="0" w:firstLine="0"/>
        <w:jc w:val="left"/>
        <w:rPr>
          <w:rFonts w:ascii="宋体" w:hAnsi="CMBX12" w:cs="宋体"/>
          <w:kern w:val="0"/>
          <w:sz w:val="24"/>
          <w:szCs w:val="24"/>
        </w:rPr>
      </w:pPr>
      <w:r>
        <w:rPr>
          <w:rFonts w:ascii="宋体" w:hAnsi="CMBX12" w:cs="宋体"/>
          <w:kern w:val="0"/>
          <w:sz w:val="24"/>
          <w:szCs w:val="24"/>
        </w:rPr>
        <w:t>2</w:t>
      </w:r>
      <w:r>
        <w:rPr>
          <w:rFonts w:ascii="宋体" w:hAnsi="CMBX12" w:cs="宋体" w:hint="eastAsia"/>
          <w:kern w:val="0"/>
          <w:sz w:val="24"/>
          <w:szCs w:val="24"/>
        </w:rPr>
        <w:t>、教学论文</w:t>
      </w:r>
    </w:p>
    <w:tbl>
      <w:tblPr>
        <w:tblW w:w="7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64"/>
        <w:gridCol w:w="1624"/>
        <w:gridCol w:w="2440"/>
        <w:gridCol w:w="1685"/>
        <w:gridCol w:w="1635"/>
      </w:tblGrid>
      <w:tr w:rsidR="00FB6ED4" w:rsidTr="00B86538">
        <w:trPr>
          <w:trHeight w:val="454"/>
        </w:trPr>
        <w:tc>
          <w:tcPr>
            <w:tcW w:w="56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序号</w:t>
            </w:r>
          </w:p>
        </w:tc>
        <w:tc>
          <w:tcPr>
            <w:tcW w:w="162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姓名</w:t>
            </w:r>
          </w:p>
        </w:tc>
        <w:tc>
          <w:tcPr>
            <w:tcW w:w="244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名称</w:t>
            </w:r>
          </w:p>
        </w:tc>
        <w:tc>
          <w:tcPr>
            <w:tcW w:w="168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时间</w:t>
            </w:r>
          </w:p>
        </w:tc>
        <w:tc>
          <w:tcPr>
            <w:tcW w:w="163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期刊</w:t>
            </w:r>
          </w:p>
        </w:tc>
      </w:tr>
      <w:tr w:rsidR="00FB6ED4" w:rsidTr="00B86538">
        <w:trPr>
          <w:trHeight w:val="454"/>
        </w:trPr>
        <w:tc>
          <w:tcPr>
            <w:tcW w:w="56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1</w:t>
            </w:r>
          </w:p>
        </w:tc>
        <w:tc>
          <w:tcPr>
            <w:tcW w:w="162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陆天虹、毛朝选</w:t>
            </w:r>
          </w:p>
        </w:tc>
        <w:tc>
          <w:tcPr>
            <w:tcW w:w="244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联忆法在大学数学教学中的应用</w:t>
            </w:r>
          </w:p>
        </w:tc>
        <w:tc>
          <w:tcPr>
            <w:tcW w:w="1685" w:type="dxa"/>
            <w:vAlign w:val="center"/>
          </w:tcPr>
          <w:p w:rsidR="00FB6ED4" w:rsidRDefault="00FB6ED4" w:rsidP="00B86538">
            <w:pPr>
              <w:spacing w:line="240" w:lineRule="atLeast"/>
              <w:rPr>
                <w:rFonts w:ascii="仿宋" w:eastAsia="仿宋" w:hAnsi="仿宋"/>
                <w:szCs w:val="21"/>
              </w:rPr>
            </w:pPr>
            <w:r>
              <w:rPr>
                <w:rFonts w:ascii="仿宋" w:eastAsia="仿宋" w:hAnsi="仿宋"/>
                <w:szCs w:val="21"/>
              </w:rPr>
              <w:t>2015.10</w:t>
            </w:r>
          </w:p>
        </w:tc>
        <w:tc>
          <w:tcPr>
            <w:tcW w:w="163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中国科技人才</w:t>
            </w:r>
          </w:p>
        </w:tc>
      </w:tr>
      <w:tr w:rsidR="00FB6ED4" w:rsidTr="00B86538">
        <w:trPr>
          <w:trHeight w:val="454"/>
        </w:trPr>
        <w:tc>
          <w:tcPr>
            <w:tcW w:w="56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2</w:t>
            </w:r>
          </w:p>
        </w:tc>
        <w:tc>
          <w:tcPr>
            <w:tcW w:w="162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李嵘</w:t>
            </w:r>
          </w:p>
        </w:tc>
        <w:tc>
          <w:tcPr>
            <w:tcW w:w="244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财经类院校《数学分析》课程教学改革探讨</w:t>
            </w:r>
            <w:r>
              <w:rPr>
                <w:rFonts w:ascii="仿宋" w:eastAsia="仿宋" w:hAnsi="仿宋"/>
                <w:szCs w:val="21"/>
              </w:rPr>
              <w:t>--</w:t>
            </w:r>
            <w:r>
              <w:rPr>
                <w:rFonts w:ascii="仿宋" w:eastAsia="仿宋" w:hAnsi="仿宋" w:hint="eastAsia"/>
                <w:szCs w:val="21"/>
              </w:rPr>
              <w:t>基于上海立信会计金融学院的教学实践</w:t>
            </w:r>
          </w:p>
        </w:tc>
        <w:tc>
          <w:tcPr>
            <w:tcW w:w="1685" w:type="dxa"/>
            <w:vAlign w:val="center"/>
          </w:tcPr>
          <w:p w:rsidR="00FB6ED4" w:rsidRDefault="00FB6ED4" w:rsidP="00B86538">
            <w:pPr>
              <w:spacing w:line="240" w:lineRule="atLeast"/>
              <w:rPr>
                <w:rFonts w:ascii="仿宋" w:eastAsia="仿宋" w:hAnsi="仿宋"/>
                <w:szCs w:val="21"/>
              </w:rPr>
            </w:pPr>
            <w:r>
              <w:rPr>
                <w:rFonts w:ascii="仿宋" w:eastAsia="仿宋" w:hAnsi="仿宋"/>
                <w:szCs w:val="21"/>
              </w:rPr>
              <w:t>2016.10</w:t>
            </w:r>
          </w:p>
        </w:tc>
        <w:tc>
          <w:tcPr>
            <w:tcW w:w="163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教育现代化</w:t>
            </w:r>
          </w:p>
        </w:tc>
      </w:tr>
      <w:tr w:rsidR="00FB6ED4" w:rsidTr="00B86538">
        <w:trPr>
          <w:trHeight w:val="454"/>
        </w:trPr>
        <w:tc>
          <w:tcPr>
            <w:tcW w:w="56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3</w:t>
            </w:r>
          </w:p>
        </w:tc>
        <w:tc>
          <w:tcPr>
            <w:tcW w:w="162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陆天虹</w:t>
            </w:r>
          </w:p>
        </w:tc>
        <w:tc>
          <w:tcPr>
            <w:tcW w:w="244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合情估计法在大学数学教学中的应用</w:t>
            </w:r>
          </w:p>
        </w:tc>
        <w:tc>
          <w:tcPr>
            <w:tcW w:w="1685" w:type="dxa"/>
            <w:vAlign w:val="center"/>
          </w:tcPr>
          <w:p w:rsidR="00FB6ED4" w:rsidRDefault="00FB6ED4" w:rsidP="00B86538">
            <w:pPr>
              <w:spacing w:line="240" w:lineRule="atLeast"/>
              <w:rPr>
                <w:rFonts w:ascii="仿宋" w:eastAsia="仿宋" w:hAnsi="仿宋"/>
                <w:szCs w:val="21"/>
              </w:rPr>
            </w:pPr>
            <w:r>
              <w:rPr>
                <w:rFonts w:ascii="仿宋" w:eastAsia="仿宋" w:hAnsi="仿宋"/>
                <w:szCs w:val="21"/>
              </w:rPr>
              <w:t>2017.08</w:t>
            </w:r>
          </w:p>
        </w:tc>
        <w:tc>
          <w:tcPr>
            <w:tcW w:w="163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魅力中国</w:t>
            </w:r>
          </w:p>
        </w:tc>
      </w:tr>
    </w:tbl>
    <w:p w:rsidR="00FB6ED4" w:rsidRDefault="00FB6ED4" w:rsidP="002834D8">
      <w:pPr>
        <w:autoSpaceDE w:val="0"/>
        <w:autoSpaceDN w:val="0"/>
        <w:adjustRightInd w:val="0"/>
        <w:jc w:val="left"/>
        <w:rPr>
          <w:rFonts w:ascii="仿宋" w:eastAsia="仿宋" w:hAnsi="仿宋"/>
          <w:szCs w:val="21"/>
        </w:rPr>
      </w:pPr>
    </w:p>
    <w:p w:rsidR="00FB6ED4" w:rsidRDefault="00FB6ED4" w:rsidP="002834D8">
      <w:pPr>
        <w:autoSpaceDE w:val="0"/>
        <w:autoSpaceDN w:val="0"/>
        <w:adjustRightInd w:val="0"/>
        <w:jc w:val="left"/>
        <w:rPr>
          <w:rFonts w:ascii="CMR12" w:hAnsi="CMR12" w:cs="CMR12"/>
          <w:kern w:val="0"/>
          <w:sz w:val="24"/>
          <w:szCs w:val="24"/>
        </w:rPr>
      </w:pPr>
      <w:r>
        <w:rPr>
          <w:rFonts w:ascii="宋体" w:hAnsi="CMBX12" w:cs="宋体"/>
          <w:kern w:val="0"/>
          <w:sz w:val="24"/>
          <w:szCs w:val="24"/>
        </w:rPr>
        <w:t>3</w:t>
      </w:r>
      <w:r>
        <w:rPr>
          <w:rFonts w:ascii="宋体" w:hAnsi="CMBX12" w:cs="宋体" w:hint="eastAsia"/>
          <w:kern w:val="0"/>
          <w:sz w:val="24"/>
          <w:szCs w:val="24"/>
        </w:rPr>
        <w:t>、科研论文</w:t>
      </w:r>
    </w:p>
    <w:p w:rsidR="00FB6ED4" w:rsidRDefault="00FB6ED4" w:rsidP="002834D8"/>
    <w:tbl>
      <w:tblPr>
        <w:tblW w:w="7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72"/>
        <w:gridCol w:w="3105"/>
        <w:gridCol w:w="2849"/>
        <w:gridCol w:w="850"/>
        <w:gridCol w:w="567"/>
      </w:tblGrid>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cs="宋体" w:hint="eastAsia"/>
                <w:color w:val="000000"/>
                <w:szCs w:val="21"/>
              </w:rPr>
              <w:t>序号</w:t>
            </w:r>
          </w:p>
        </w:tc>
        <w:tc>
          <w:tcPr>
            <w:tcW w:w="3105" w:type="dxa"/>
            <w:vAlign w:val="center"/>
          </w:tcPr>
          <w:p w:rsidR="00FB6ED4" w:rsidRDefault="00FB6ED4" w:rsidP="00B86538">
            <w:pPr>
              <w:widowControl/>
              <w:jc w:val="center"/>
              <w:rPr>
                <w:rFonts w:ascii="仿宋" w:eastAsia="仿宋" w:hAnsi="仿宋"/>
                <w:szCs w:val="21"/>
              </w:rPr>
            </w:pPr>
            <w:r>
              <w:rPr>
                <w:rFonts w:ascii="仿宋" w:eastAsia="仿宋" w:hAnsi="仿宋" w:cs="宋体" w:hint="eastAsia"/>
                <w:color w:val="000000"/>
                <w:szCs w:val="21"/>
              </w:rPr>
              <w:t>论文名称</w:t>
            </w:r>
          </w:p>
        </w:tc>
        <w:tc>
          <w:tcPr>
            <w:tcW w:w="2849" w:type="dxa"/>
            <w:vAlign w:val="center"/>
          </w:tcPr>
          <w:p w:rsidR="00FB6ED4" w:rsidRDefault="00FB6ED4" w:rsidP="00B86538">
            <w:pPr>
              <w:widowControl/>
              <w:jc w:val="center"/>
              <w:rPr>
                <w:rFonts w:ascii="仿宋" w:eastAsia="仿宋" w:hAnsi="仿宋"/>
                <w:szCs w:val="21"/>
              </w:rPr>
            </w:pPr>
            <w:r>
              <w:rPr>
                <w:rFonts w:ascii="仿宋" w:eastAsia="仿宋" w:hAnsi="仿宋" w:hint="eastAsia"/>
                <w:szCs w:val="21"/>
              </w:rPr>
              <w:t>刊物、会议名称、发表日期</w:t>
            </w:r>
          </w:p>
        </w:tc>
        <w:tc>
          <w:tcPr>
            <w:tcW w:w="85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姓名</w:t>
            </w:r>
          </w:p>
        </w:tc>
        <w:tc>
          <w:tcPr>
            <w:tcW w:w="567" w:type="dxa"/>
          </w:tcPr>
          <w:p w:rsidR="00FB6ED4" w:rsidRDefault="00FB6ED4" w:rsidP="00B86538">
            <w:pPr>
              <w:jc w:val="center"/>
              <w:rPr>
                <w:rFonts w:ascii="仿宋" w:eastAsia="仿宋" w:hAnsi="仿宋" w:cs="宋体"/>
                <w:color w:val="000000"/>
                <w:szCs w:val="21"/>
              </w:rPr>
            </w:pPr>
            <w:r>
              <w:rPr>
                <w:rFonts w:ascii="仿宋" w:eastAsia="仿宋" w:hAnsi="仿宋" w:cs="宋体" w:hint="eastAsia"/>
                <w:color w:val="000000"/>
                <w:szCs w:val="21"/>
              </w:rPr>
              <w:t>排名</w:t>
            </w:r>
          </w:p>
        </w:tc>
      </w:tr>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szCs w:val="21"/>
              </w:rPr>
              <w:t>1</w:t>
            </w:r>
          </w:p>
        </w:tc>
        <w:tc>
          <w:tcPr>
            <w:tcW w:w="3105" w:type="dxa"/>
            <w:vAlign w:val="center"/>
          </w:tcPr>
          <w:p w:rsidR="00FB6ED4" w:rsidRDefault="00FB6ED4" w:rsidP="00B86538">
            <w:pPr>
              <w:jc w:val="center"/>
              <w:rPr>
                <w:rFonts w:ascii="仿宋" w:eastAsia="仿宋" w:hAnsi="仿宋"/>
                <w:szCs w:val="21"/>
              </w:rPr>
            </w:pPr>
            <w:r>
              <w:rPr>
                <w:rFonts w:ascii="仿宋" w:eastAsia="仿宋" w:hAnsi="仿宋"/>
                <w:color w:val="000000"/>
                <w:szCs w:val="21"/>
              </w:rPr>
              <w:t xml:space="preserve">Global stability and bifurcations of perturbed </w:t>
            </w:r>
            <w:proofErr w:type="spellStart"/>
            <w:r>
              <w:rPr>
                <w:rFonts w:ascii="仿宋" w:eastAsia="仿宋" w:hAnsi="仿宋"/>
                <w:color w:val="000000"/>
                <w:szCs w:val="21"/>
              </w:rPr>
              <w:t>Gumowski</w:t>
            </w:r>
            <w:proofErr w:type="spellEnd"/>
            <w:r>
              <w:rPr>
                <w:rFonts w:ascii="仿宋" w:eastAsia="仿宋" w:hAnsi="仿宋"/>
                <w:color w:val="000000"/>
                <w:szCs w:val="21"/>
              </w:rPr>
              <w:t>–Mira difference equation</w:t>
            </w:r>
          </w:p>
        </w:tc>
        <w:tc>
          <w:tcPr>
            <w:tcW w:w="2849" w:type="dxa"/>
            <w:vAlign w:val="center"/>
          </w:tcPr>
          <w:p w:rsidR="00FB6ED4" w:rsidRDefault="00FB6ED4" w:rsidP="00B86538">
            <w:pPr>
              <w:jc w:val="center"/>
              <w:rPr>
                <w:rFonts w:ascii="仿宋" w:eastAsia="仿宋" w:hAnsi="仿宋"/>
                <w:szCs w:val="21"/>
              </w:rPr>
            </w:pPr>
            <w:r>
              <w:rPr>
                <w:rFonts w:ascii="仿宋" w:eastAsia="仿宋" w:hAnsi="仿宋"/>
                <w:color w:val="000000"/>
                <w:szCs w:val="21"/>
              </w:rPr>
              <w:t>Journal of Difference Equations and Applications</w:t>
            </w:r>
            <w:r>
              <w:rPr>
                <w:rFonts w:ascii="仿宋" w:eastAsia="仿宋" w:hAnsi="仿宋" w:hint="eastAsia"/>
                <w:color w:val="000000"/>
                <w:szCs w:val="21"/>
              </w:rPr>
              <w:t>，</w:t>
            </w:r>
            <w:r>
              <w:rPr>
                <w:rFonts w:ascii="仿宋" w:eastAsia="仿宋" w:hAnsi="仿宋"/>
                <w:color w:val="000000"/>
                <w:szCs w:val="21"/>
              </w:rPr>
              <w:t>2015, 21(9): 774-790.</w:t>
            </w:r>
          </w:p>
        </w:tc>
        <w:tc>
          <w:tcPr>
            <w:tcW w:w="85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邓桂丰</w:t>
            </w:r>
          </w:p>
        </w:tc>
        <w:tc>
          <w:tcPr>
            <w:tcW w:w="567" w:type="dxa"/>
          </w:tcPr>
          <w:p w:rsidR="00FB6ED4" w:rsidRDefault="00FB6ED4" w:rsidP="00B86538">
            <w:pPr>
              <w:jc w:val="center"/>
              <w:rPr>
                <w:rFonts w:ascii="仿宋" w:eastAsia="仿宋" w:hAnsi="仿宋"/>
                <w:szCs w:val="21"/>
              </w:rPr>
            </w:pPr>
          </w:p>
          <w:p w:rsidR="00FB6ED4" w:rsidRDefault="00FB6ED4" w:rsidP="00B86538">
            <w:pPr>
              <w:jc w:val="center"/>
              <w:rPr>
                <w:rFonts w:ascii="仿宋" w:eastAsia="仿宋" w:hAnsi="仿宋"/>
                <w:szCs w:val="21"/>
              </w:rPr>
            </w:pPr>
            <w:r>
              <w:rPr>
                <w:rFonts w:ascii="仿宋" w:eastAsia="仿宋" w:hAnsi="仿宋"/>
                <w:szCs w:val="21"/>
              </w:rPr>
              <w:t>1</w:t>
            </w:r>
          </w:p>
          <w:p w:rsidR="00FB6ED4" w:rsidRDefault="00FB6ED4" w:rsidP="00B86538">
            <w:pPr>
              <w:jc w:val="center"/>
              <w:rPr>
                <w:rFonts w:ascii="仿宋" w:eastAsia="仿宋" w:hAnsi="仿宋"/>
                <w:szCs w:val="21"/>
              </w:rPr>
            </w:pPr>
          </w:p>
        </w:tc>
      </w:tr>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szCs w:val="21"/>
              </w:rPr>
              <w:t>2</w:t>
            </w:r>
          </w:p>
        </w:tc>
        <w:tc>
          <w:tcPr>
            <w:tcW w:w="3105" w:type="dxa"/>
            <w:vAlign w:val="center"/>
          </w:tcPr>
          <w:p w:rsidR="00FB6ED4" w:rsidRDefault="00FB6ED4" w:rsidP="00B86538">
            <w:pPr>
              <w:jc w:val="center"/>
              <w:rPr>
                <w:rFonts w:ascii="仿宋" w:eastAsia="仿宋" w:hAnsi="仿宋" w:cs="宋体"/>
                <w:color w:val="000000"/>
                <w:szCs w:val="21"/>
              </w:rPr>
            </w:pPr>
            <w:r>
              <w:rPr>
                <w:rFonts w:ascii="仿宋" w:eastAsia="仿宋" w:hAnsi="仿宋" w:cs="宋体" w:hint="eastAsia"/>
                <w:color w:val="000000"/>
                <w:szCs w:val="21"/>
              </w:rPr>
              <w:t>经济新常态下中国产业结构</w:t>
            </w:r>
          </w:p>
          <w:p w:rsidR="00FB6ED4" w:rsidRDefault="00FB6ED4" w:rsidP="00B86538">
            <w:pPr>
              <w:jc w:val="center"/>
              <w:rPr>
                <w:rFonts w:ascii="仿宋" w:eastAsia="仿宋" w:hAnsi="仿宋"/>
                <w:color w:val="000000"/>
                <w:szCs w:val="21"/>
              </w:rPr>
            </w:pPr>
            <w:r>
              <w:rPr>
                <w:rFonts w:ascii="仿宋" w:eastAsia="仿宋" w:hAnsi="仿宋" w:cs="宋体" w:hint="eastAsia"/>
                <w:color w:val="000000"/>
                <w:szCs w:val="21"/>
              </w:rPr>
              <w:t>低碳转型与成本测度</w:t>
            </w:r>
          </w:p>
        </w:tc>
        <w:tc>
          <w:tcPr>
            <w:tcW w:w="2849" w:type="dxa"/>
            <w:vAlign w:val="center"/>
          </w:tcPr>
          <w:p w:rsidR="00FB6ED4" w:rsidRDefault="00FB6ED4" w:rsidP="00B86538">
            <w:pPr>
              <w:jc w:val="center"/>
              <w:rPr>
                <w:rFonts w:ascii="仿宋" w:eastAsia="仿宋" w:hAnsi="仿宋"/>
                <w:color w:val="000000"/>
                <w:szCs w:val="21"/>
              </w:rPr>
            </w:pPr>
            <w:r>
              <w:rPr>
                <w:rFonts w:ascii="仿宋" w:eastAsia="仿宋" w:hAnsi="仿宋" w:cs="宋体" w:hint="eastAsia"/>
                <w:color w:val="000000"/>
                <w:szCs w:val="21"/>
              </w:rPr>
              <w:t>上海财经大学学报，</w:t>
            </w:r>
            <w:r>
              <w:rPr>
                <w:rFonts w:ascii="仿宋" w:eastAsia="仿宋" w:hAnsi="仿宋" w:cs="宋体"/>
                <w:color w:val="000000"/>
                <w:szCs w:val="21"/>
              </w:rPr>
              <w:t>2015, 17(4), 10-20.</w:t>
            </w:r>
          </w:p>
        </w:tc>
        <w:tc>
          <w:tcPr>
            <w:tcW w:w="85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邓桂丰</w:t>
            </w:r>
          </w:p>
        </w:tc>
        <w:tc>
          <w:tcPr>
            <w:tcW w:w="567" w:type="dxa"/>
          </w:tcPr>
          <w:p w:rsidR="00FB6ED4" w:rsidRDefault="00FB6ED4" w:rsidP="00B86538">
            <w:pPr>
              <w:jc w:val="center"/>
              <w:rPr>
                <w:rFonts w:ascii="仿宋" w:eastAsia="仿宋" w:hAnsi="仿宋"/>
                <w:szCs w:val="21"/>
              </w:rPr>
            </w:pPr>
            <w:r>
              <w:rPr>
                <w:rFonts w:ascii="仿宋" w:eastAsia="仿宋" w:hAnsi="仿宋"/>
                <w:szCs w:val="21"/>
              </w:rPr>
              <w:t>2</w:t>
            </w:r>
          </w:p>
          <w:p w:rsidR="00FB6ED4" w:rsidRDefault="00FB6ED4" w:rsidP="00B86538">
            <w:pPr>
              <w:jc w:val="center"/>
              <w:rPr>
                <w:rFonts w:ascii="仿宋" w:eastAsia="仿宋" w:hAnsi="仿宋"/>
                <w:szCs w:val="21"/>
              </w:rPr>
            </w:pPr>
          </w:p>
        </w:tc>
      </w:tr>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szCs w:val="21"/>
              </w:rPr>
              <w:t>3</w:t>
            </w:r>
          </w:p>
        </w:tc>
        <w:tc>
          <w:tcPr>
            <w:tcW w:w="3105" w:type="dxa"/>
            <w:vAlign w:val="center"/>
          </w:tcPr>
          <w:p w:rsidR="00FB6ED4" w:rsidRDefault="00FB6ED4" w:rsidP="00B86538">
            <w:pPr>
              <w:jc w:val="center"/>
              <w:rPr>
                <w:rFonts w:ascii="仿宋" w:eastAsia="仿宋" w:hAnsi="仿宋"/>
                <w:szCs w:val="21"/>
              </w:rPr>
            </w:pPr>
            <w:r>
              <w:rPr>
                <w:rFonts w:ascii="仿宋" w:eastAsia="仿宋" w:hAnsi="仿宋"/>
                <w:szCs w:val="21"/>
              </w:rPr>
              <w:t>On the global asymptotic stability and oscillation of solutions in a stochastic business cycle model</w:t>
            </w:r>
          </w:p>
        </w:tc>
        <w:tc>
          <w:tcPr>
            <w:tcW w:w="2849" w:type="dxa"/>
            <w:vAlign w:val="center"/>
          </w:tcPr>
          <w:p w:rsidR="00FB6ED4" w:rsidRDefault="00FB6ED4" w:rsidP="00B86538">
            <w:pPr>
              <w:jc w:val="center"/>
              <w:rPr>
                <w:rFonts w:ascii="仿宋" w:eastAsia="仿宋" w:hAnsi="仿宋"/>
                <w:szCs w:val="21"/>
              </w:rPr>
            </w:pPr>
            <w:r>
              <w:rPr>
                <w:rFonts w:ascii="仿宋" w:eastAsia="仿宋" w:hAnsi="仿宋"/>
                <w:szCs w:val="21"/>
              </w:rPr>
              <w:t>Journal of Difference Equations and Applications, 2016, 22(11): 1609-1620.</w:t>
            </w:r>
          </w:p>
        </w:tc>
        <w:tc>
          <w:tcPr>
            <w:tcW w:w="85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邓桂丰</w:t>
            </w:r>
          </w:p>
        </w:tc>
        <w:tc>
          <w:tcPr>
            <w:tcW w:w="567" w:type="dxa"/>
          </w:tcPr>
          <w:p w:rsidR="00FB6ED4" w:rsidRDefault="00FB6ED4" w:rsidP="00B86538">
            <w:pPr>
              <w:jc w:val="center"/>
              <w:rPr>
                <w:rFonts w:ascii="仿宋" w:eastAsia="仿宋" w:hAnsi="仿宋"/>
                <w:szCs w:val="21"/>
              </w:rPr>
            </w:pPr>
          </w:p>
          <w:p w:rsidR="00FB6ED4" w:rsidRDefault="00FB6ED4" w:rsidP="00B86538">
            <w:pPr>
              <w:jc w:val="center"/>
              <w:rPr>
                <w:rFonts w:ascii="仿宋" w:eastAsia="仿宋" w:hAnsi="仿宋"/>
                <w:szCs w:val="21"/>
              </w:rPr>
            </w:pPr>
            <w:r>
              <w:rPr>
                <w:rFonts w:ascii="仿宋" w:eastAsia="仿宋" w:hAnsi="仿宋"/>
                <w:szCs w:val="21"/>
              </w:rPr>
              <w:t>1</w:t>
            </w:r>
          </w:p>
        </w:tc>
      </w:tr>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szCs w:val="21"/>
              </w:rPr>
              <w:t>4</w:t>
            </w:r>
          </w:p>
        </w:tc>
        <w:tc>
          <w:tcPr>
            <w:tcW w:w="3105" w:type="dxa"/>
            <w:vAlign w:val="center"/>
          </w:tcPr>
          <w:p w:rsidR="00FB6ED4" w:rsidRDefault="00FB6ED4" w:rsidP="00B86538">
            <w:pPr>
              <w:jc w:val="center"/>
              <w:rPr>
                <w:rFonts w:ascii="仿宋" w:eastAsia="仿宋" w:hAnsi="仿宋"/>
                <w:color w:val="4C4C4C"/>
                <w:szCs w:val="21"/>
              </w:rPr>
            </w:pPr>
            <w:r>
              <w:rPr>
                <w:rFonts w:ascii="仿宋" w:eastAsia="仿宋" w:hAnsi="仿宋"/>
                <w:color w:val="4C4C4C"/>
                <w:szCs w:val="21"/>
              </w:rPr>
              <w:t xml:space="preserve">Global regularity for a model of three-dimensional </w:t>
            </w:r>
            <w:proofErr w:type="spellStart"/>
            <w:r>
              <w:rPr>
                <w:rFonts w:ascii="仿宋" w:eastAsia="仿宋" w:hAnsi="仿宋"/>
                <w:color w:val="4C4C4C"/>
                <w:szCs w:val="21"/>
              </w:rPr>
              <w:t>Navier</w:t>
            </w:r>
            <w:proofErr w:type="spellEnd"/>
            <w:r>
              <w:rPr>
                <w:rFonts w:ascii="仿宋" w:eastAsia="仿宋" w:hAnsi="仿宋"/>
                <w:color w:val="4C4C4C"/>
                <w:szCs w:val="21"/>
              </w:rPr>
              <w:t>–Stokes equation</w:t>
            </w:r>
          </w:p>
        </w:tc>
        <w:tc>
          <w:tcPr>
            <w:tcW w:w="2849" w:type="dxa"/>
            <w:vAlign w:val="center"/>
          </w:tcPr>
          <w:p w:rsidR="00FB6ED4" w:rsidRDefault="00FB6ED4" w:rsidP="00B86538">
            <w:pPr>
              <w:jc w:val="center"/>
              <w:rPr>
                <w:rFonts w:ascii="仿宋" w:eastAsia="仿宋" w:hAnsi="仿宋"/>
                <w:color w:val="4C4C4C"/>
                <w:szCs w:val="21"/>
              </w:rPr>
            </w:pPr>
            <w:r>
              <w:rPr>
                <w:rFonts w:ascii="仿宋" w:eastAsia="仿宋" w:hAnsi="仿宋"/>
                <w:color w:val="4C4C4C"/>
                <w:szCs w:val="21"/>
              </w:rPr>
              <w:t>Journal of Differential Equations,258(2015),2969–2982.</w:t>
            </w:r>
          </w:p>
        </w:tc>
        <w:tc>
          <w:tcPr>
            <w:tcW w:w="85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王科研</w:t>
            </w:r>
          </w:p>
        </w:tc>
        <w:tc>
          <w:tcPr>
            <w:tcW w:w="567" w:type="dxa"/>
          </w:tcPr>
          <w:p w:rsidR="00FB6ED4" w:rsidRDefault="00FB6ED4" w:rsidP="00B86538">
            <w:pPr>
              <w:jc w:val="center"/>
              <w:rPr>
                <w:rFonts w:ascii="仿宋" w:eastAsia="仿宋" w:hAnsi="仿宋"/>
                <w:szCs w:val="21"/>
              </w:rPr>
            </w:pPr>
          </w:p>
          <w:p w:rsidR="00FB6ED4" w:rsidRDefault="00FB6ED4" w:rsidP="00B86538">
            <w:pPr>
              <w:jc w:val="center"/>
              <w:rPr>
                <w:rFonts w:ascii="仿宋" w:eastAsia="仿宋" w:hAnsi="仿宋"/>
                <w:szCs w:val="21"/>
              </w:rPr>
            </w:pPr>
            <w:r>
              <w:rPr>
                <w:rFonts w:ascii="仿宋" w:eastAsia="仿宋" w:hAnsi="仿宋"/>
                <w:szCs w:val="21"/>
              </w:rPr>
              <w:t>1</w:t>
            </w:r>
          </w:p>
        </w:tc>
      </w:tr>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szCs w:val="21"/>
              </w:rPr>
              <w:t>5</w:t>
            </w:r>
          </w:p>
        </w:tc>
        <w:tc>
          <w:tcPr>
            <w:tcW w:w="3105" w:type="dxa"/>
            <w:vAlign w:val="center"/>
          </w:tcPr>
          <w:p w:rsidR="00FB6ED4" w:rsidRDefault="00FB6ED4" w:rsidP="00B86538">
            <w:pPr>
              <w:jc w:val="center"/>
              <w:rPr>
                <w:rFonts w:ascii="仿宋" w:eastAsia="仿宋" w:hAnsi="仿宋"/>
                <w:color w:val="4C4C4C"/>
                <w:szCs w:val="21"/>
              </w:rPr>
            </w:pPr>
            <w:r>
              <w:rPr>
                <w:rFonts w:ascii="仿宋" w:eastAsia="仿宋" w:hAnsi="仿宋"/>
                <w:color w:val="4C4C4C"/>
                <w:szCs w:val="21"/>
              </w:rPr>
              <w:t xml:space="preserve">Asymptotic behavior of classical solutions to the </w:t>
            </w:r>
            <w:r>
              <w:rPr>
                <w:rFonts w:ascii="仿宋" w:eastAsia="仿宋" w:hAnsi="仿宋"/>
                <w:color w:val="4C4C4C"/>
                <w:szCs w:val="21"/>
              </w:rPr>
              <w:lastRenderedPageBreak/>
              <w:t xml:space="preserve">compressible </w:t>
            </w:r>
            <w:proofErr w:type="spellStart"/>
            <w:r>
              <w:rPr>
                <w:rFonts w:ascii="仿宋" w:eastAsia="仿宋" w:hAnsi="仿宋"/>
                <w:color w:val="4C4C4C"/>
                <w:szCs w:val="21"/>
              </w:rPr>
              <w:t>Navier</w:t>
            </w:r>
            <w:proofErr w:type="spellEnd"/>
            <w:r>
              <w:rPr>
                <w:rFonts w:ascii="仿宋" w:eastAsia="仿宋" w:hAnsi="仿宋"/>
                <w:color w:val="4C4C4C"/>
                <w:szCs w:val="21"/>
              </w:rPr>
              <w:t>-Stokes-Poisson equations in three and higher dimensions</w:t>
            </w:r>
          </w:p>
        </w:tc>
        <w:tc>
          <w:tcPr>
            <w:tcW w:w="2849" w:type="dxa"/>
            <w:vAlign w:val="center"/>
          </w:tcPr>
          <w:p w:rsidR="00FB6ED4" w:rsidRDefault="00FB6ED4" w:rsidP="00B86538">
            <w:pPr>
              <w:jc w:val="center"/>
              <w:rPr>
                <w:rFonts w:ascii="仿宋" w:eastAsia="仿宋" w:hAnsi="仿宋"/>
                <w:color w:val="4C4C4C"/>
                <w:szCs w:val="21"/>
              </w:rPr>
            </w:pPr>
            <w:r>
              <w:rPr>
                <w:rFonts w:ascii="仿宋" w:eastAsia="仿宋" w:hAnsi="仿宋"/>
                <w:color w:val="4C4C4C"/>
                <w:szCs w:val="21"/>
              </w:rPr>
              <w:lastRenderedPageBreak/>
              <w:t xml:space="preserve">Journal of Differential Equations,259(2015), no. 1, </w:t>
            </w:r>
            <w:r>
              <w:rPr>
                <w:rFonts w:ascii="仿宋" w:eastAsia="仿宋" w:hAnsi="仿宋"/>
                <w:color w:val="4C4C4C"/>
                <w:szCs w:val="21"/>
              </w:rPr>
              <w:lastRenderedPageBreak/>
              <w:t>25–47.</w:t>
            </w:r>
          </w:p>
        </w:tc>
        <w:tc>
          <w:tcPr>
            <w:tcW w:w="85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lastRenderedPageBreak/>
              <w:t>王科研</w:t>
            </w:r>
          </w:p>
        </w:tc>
        <w:tc>
          <w:tcPr>
            <w:tcW w:w="567" w:type="dxa"/>
          </w:tcPr>
          <w:p w:rsidR="00FB6ED4" w:rsidRDefault="00FB6ED4" w:rsidP="00B86538">
            <w:pPr>
              <w:jc w:val="center"/>
              <w:rPr>
                <w:rFonts w:ascii="仿宋" w:eastAsia="仿宋" w:hAnsi="仿宋"/>
                <w:szCs w:val="21"/>
              </w:rPr>
            </w:pPr>
          </w:p>
          <w:p w:rsidR="00FB6ED4" w:rsidRDefault="00FB6ED4" w:rsidP="00B86538">
            <w:pPr>
              <w:jc w:val="center"/>
              <w:rPr>
                <w:rFonts w:ascii="仿宋" w:eastAsia="仿宋" w:hAnsi="仿宋"/>
                <w:szCs w:val="21"/>
              </w:rPr>
            </w:pPr>
          </w:p>
          <w:p w:rsidR="00FB6ED4" w:rsidRDefault="00FB6ED4" w:rsidP="00B86538">
            <w:pPr>
              <w:jc w:val="center"/>
              <w:rPr>
                <w:rFonts w:ascii="仿宋" w:eastAsia="仿宋" w:hAnsi="仿宋"/>
                <w:szCs w:val="21"/>
              </w:rPr>
            </w:pPr>
            <w:r>
              <w:rPr>
                <w:rFonts w:ascii="仿宋" w:eastAsia="仿宋" w:hAnsi="仿宋"/>
                <w:szCs w:val="21"/>
              </w:rPr>
              <w:lastRenderedPageBreak/>
              <w:t>2</w:t>
            </w:r>
          </w:p>
          <w:p w:rsidR="00FB6ED4" w:rsidRDefault="00FB6ED4" w:rsidP="00B86538">
            <w:pPr>
              <w:rPr>
                <w:rFonts w:ascii="仿宋" w:eastAsia="仿宋" w:hAnsi="仿宋"/>
                <w:szCs w:val="21"/>
              </w:rPr>
            </w:pPr>
          </w:p>
        </w:tc>
      </w:tr>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szCs w:val="21"/>
              </w:rPr>
              <w:lastRenderedPageBreak/>
              <w:t>6</w:t>
            </w:r>
          </w:p>
        </w:tc>
        <w:tc>
          <w:tcPr>
            <w:tcW w:w="3105" w:type="dxa"/>
            <w:vAlign w:val="center"/>
          </w:tcPr>
          <w:p w:rsidR="00FB6ED4" w:rsidRDefault="00FB6ED4" w:rsidP="00B86538">
            <w:pPr>
              <w:jc w:val="center"/>
              <w:rPr>
                <w:rFonts w:ascii="仿宋" w:eastAsia="仿宋" w:hAnsi="仿宋"/>
                <w:color w:val="4C4C4C"/>
                <w:szCs w:val="21"/>
              </w:rPr>
            </w:pPr>
            <w:r>
              <w:rPr>
                <w:rFonts w:ascii="仿宋" w:eastAsia="仿宋" w:hAnsi="仿宋"/>
                <w:color w:val="231F20"/>
                <w:kern w:val="0"/>
                <w:szCs w:val="21"/>
              </w:rPr>
              <w:t>Long time behavior of solutions to the compressible MHD system in multi-dimensions</w:t>
            </w:r>
          </w:p>
        </w:tc>
        <w:tc>
          <w:tcPr>
            <w:tcW w:w="2849" w:type="dxa"/>
            <w:vAlign w:val="center"/>
          </w:tcPr>
          <w:p w:rsidR="00FB6ED4" w:rsidRDefault="00FB6ED4" w:rsidP="00B86538">
            <w:pPr>
              <w:jc w:val="center"/>
              <w:rPr>
                <w:rFonts w:ascii="仿宋" w:eastAsia="仿宋" w:hAnsi="仿宋"/>
                <w:color w:val="4C4C4C"/>
                <w:szCs w:val="21"/>
              </w:rPr>
            </w:pPr>
            <w:r>
              <w:rPr>
                <w:rFonts w:ascii="仿宋" w:eastAsia="仿宋" w:hAnsi="仿宋"/>
                <w:color w:val="231F20"/>
                <w:kern w:val="0"/>
                <w:szCs w:val="21"/>
              </w:rPr>
              <w:t>J. Math. Anal. Appl. 429 (2015), 2, 1033–1058.</w:t>
            </w:r>
          </w:p>
        </w:tc>
        <w:tc>
          <w:tcPr>
            <w:tcW w:w="85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王科研</w:t>
            </w:r>
          </w:p>
        </w:tc>
        <w:tc>
          <w:tcPr>
            <w:tcW w:w="567" w:type="dxa"/>
          </w:tcPr>
          <w:p w:rsidR="00FB6ED4" w:rsidRDefault="00FB6ED4" w:rsidP="00B86538">
            <w:pPr>
              <w:jc w:val="center"/>
              <w:rPr>
                <w:rFonts w:ascii="仿宋" w:eastAsia="仿宋" w:hAnsi="仿宋"/>
                <w:szCs w:val="21"/>
              </w:rPr>
            </w:pPr>
          </w:p>
          <w:p w:rsidR="00FB6ED4" w:rsidRDefault="00FB6ED4" w:rsidP="00B86538">
            <w:pPr>
              <w:jc w:val="center"/>
              <w:rPr>
                <w:rFonts w:ascii="仿宋" w:eastAsia="仿宋" w:hAnsi="仿宋"/>
                <w:szCs w:val="21"/>
              </w:rPr>
            </w:pPr>
            <w:r>
              <w:rPr>
                <w:rFonts w:ascii="仿宋" w:eastAsia="仿宋" w:hAnsi="仿宋"/>
                <w:szCs w:val="21"/>
              </w:rPr>
              <w:t>2</w:t>
            </w:r>
          </w:p>
        </w:tc>
      </w:tr>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szCs w:val="21"/>
              </w:rPr>
              <w:t>7</w:t>
            </w:r>
          </w:p>
        </w:tc>
        <w:tc>
          <w:tcPr>
            <w:tcW w:w="3105" w:type="dxa"/>
            <w:vAlign w:val="center"/>
          </w:tcPr>
          <w:p w:rsidR="00FB6ED4" w:rsidRDefault="00FB6ED4" w:rsidP="00B86538">
            <w:pPr>
              <w:jc w:val="center"/>
              <w:rPr>
                <w:rFonts w:ascii="仿宋" w:eastAsia="仿宋" w:hAnsi="仿宋"/>
                <w:szCs w:val="21"/>
              </w:rPr>
            </w:pPr>
            <w:r>
              <w:rPr>
                <w:rFonts w:ascii="仿宋" w:eastAsia="仿宋" w:hAnsi="仿宋"/>
                <w:color w:val="4C4C4C"/>
                <w:szCs w:val="21"/>
              </w:rPr>
              <w:t>Global well-</w:t>
            </w:r>
            <w:proofErr w:type="spellStart"/>
            <w:r>
              <w:rPr>
                <w:rFonts w:ascii="仿宋" w:eastAsia="仿宋" w:hAnsi="仿宋"/>
                <w:color w:val="4C4C4C"/>
                <w:szCs w:val="21"/>
              </w:rPr>
              <w:t>posedness</w:t>
            </w:r>
            <w:proofErr w:type="spellEnd"/>
            <w:r>
              <w:rPr>
                <w:rFonts w:ascii="仿宋" w:eastAsia="仿宋" w:hAnsi="仿宋"/>
                <w:color w:val="4C4C4C"/>
                <w:szCs w:val="21"/>
              </w:rPr>
              <w:t xml:space="preserve"> of 3D magneto-micropolar fluid equations with mixed partial viscosity</w:t>
            </w:r>
          </w:p>
        </w:tc>
        <w:tc>
          <w:tcPr>
            <w:tcW w:w="2849" w:type="dxa"/>
            <w:vAlign w:val="center"/>
          </w:tcPr>
          <w:p w:rsidR="00FB6ED4" w:rsidRDefault="00FB6ED4" w:rsidP="00B86538">
            <w:pPr>
              <w:jc w:val="center"/>
              <w:rPr>
                <w:rFonts w:ascii="仿宋" w:eastAsia="仿宋" w:hAnsi="仿宋"/>
                <w:szCs w:val="21"/>
              </w:rPr>
            </w:pPr>
            <w:r>
              <w:rPr>
                <w:rFonts w:ascii="仿宋" w:eastAsia="仿宋" w:hAnsi="仿宋"/>
                <w:color w:val="4C4C4C"/>
                <w:szCs w:val="21"/>
              </w:rPr>
              <w:t>Nonlinear Analysis: Real World Applications 33 (2017), 348–362.</w:t>
            </w:r>
          </w:p>
        </w:tc>
        <w:tc>
          <w:tcPr>
            <w:tcW w:w="85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王科研</w:t>
            </w:r>
          </w:p>
        </w:tc>
        <w:tc>
          <w:tcPr>
            <w:tcW w:w="567" w:type="dxa"/>
          </w:tcPr>
          <w:p w:rsidR="00FB6ED4" w:rsidRDefault="00FB6ED4" w:rsidP="00B86538">
            <w:pPr>
              <w:jc w:val="center"/>
              <w:rPr>
                <w:rFonts w:ascii="仿宋" w:eastAsia="仿宋" w:hAnsi="仿宋"/>
                <w:szCs w:val="21"/>
              </w:rPr>
            </w:pPr>
          </w:p>
          <w:p w:rsidR="00FB6ED4" w:rsidRDefault="00FB6ED4" w:rsidP="00B86538">
            <w:pPr>
              <w:jc w:val="center"/>
              <w:rPr>
                <w:rFonts w:ascii="仿宋" w:eastAsia="仿宋" w:hAnsi="仿宋"/>
                <w:szCs w:val="21"/>
              </w:rPr>
            </w:pPr>
            <w:r>
              <w:rPr>
                <w:rFonts w:ascii="仿宋" w:eastAsia="仿宋" w:hAnsi="仿宋"/>
                <w:szCs w:val="21"/>
              </w:rPr>
              <w:t>2</w:t>
            </w:r>
          </w:p>
        </w:tc>
      </w:tr>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szCs w:val="21"/>
              </w:rPr>
              <w:t>8</w:t>
            </w:r>
          </w:p>
        </w:tc>
        <w:tc>
          <w:tcPr>
            <w:tcW w:w="3105" w:type="dxa"/>
            <w:vAlign w:val="center"/>
          </w:tcPr>
          <w:p w:rsidR="00FB6ED4" w:rsidRDefault="00FB6ED4" w:rsidP="00B86538">
            <w:pPr>
              <w:jc w:val="center"/>
              <w:rPr>
                <w:rFonts w:ascii="仿宋" w:eastAsia="仿宋" w:hAnsi="仿宋" w:cs="宋体"/>
                <w:color w:val="000000"/>
                <w:szCs w:val="21"/>
              </w:rPr>
            </w:pPr>
            <w:r>
              <w:rPr>
                <w:rFonts w:ascii="仿宋" w:eastAsia="仿宋" w:hAnsi="仿宋" w:cs="宋体" w:hint="eastAsia"/>
                <w:color w:val="000000"/>
                <w:szCs w:val="21"/>
              </w:rPr>
              <w:t>证券业数据分析</w:t>
            </w:r>
          </w:p>
        </w:tc>
        <w:tc>
          <w:tcPr>
            <w:tcW w:w="2849" w:type="dxa"/>
            <w:vAlign w:val="center"/>
          </w:tcPr>
          <w:p w:rsidR="00FB6ED4" w:rsidRDefault="00FB6ED4" w:rsidP="00B86538">
            <w:pPr>
              <w:jc w:val="center"/>
              <w:rPr>
                <w:rFonts w:ascii="仿宋" w:eastAsia="仿宋" w:hAnsi="仿宋" w:cs="宋体"/>
                <w:color w:val="000000"/>
                <w:szCs w:val="21"/>
              </w:rPr>
            </w:pPr>
            <w:r>
              <w:rPr>
                <w:rFonts w:ascii="仿宋" w:eastAsia="仿宋" w:hAnsi="仿宋" w:cs="宋体" w:hint="eastAsia"/>
                <w:color w:val="000000"/>
                <w:szCs w:val="21"/>
              </w:rPr>
              <w:t>时代报告，</w:t>
            </w:r>
            <w:r>
              <w:rPr>
                <w:rFonts w:ascii="仿宋" w:eastAsia="仿宋" w:hAnsi="仿宋" w:cs="宋体"/>
                <w:color w:val="000000"/>
                <w:szCs w:val="21"/>
              </w:rPr>
              <w:t>2016,8.</w:t>
            </w:r>
          </w:p>
        </w:tc>
        <w:tc>
          <w:tcPr>
            <w:tcW w:w="85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陆天虹</w:t>
            </w:r>
          </w:p>
        </w:tc>
        <w:tc>
          <w:tcPr>
            <w:tcW w:w="567" w:type="dxa"/>
          </w:tcPr>
          <w:p w:rsidR="00FB6ED4" w:rsidRDefault="00FB6ED4" w:rsidP="00B86538">
            <w:pPr>
              <w:jc w:val="center"/>
              <w:rPr>
                <w:rFonts w:ascii="仿宋" w:eastAsia="仿宋" w:hAnsi="仿宋"/>
                <w:szCs w:val="21"/>
              </w:rPr>
            </w:pPr>
            <w:r>
              <w:rPr>
                <w:rFonts w:ascii="仿宋" w:eastAsia="仿宋" w:hAnsi="仿宋"/>
                <w:szCs w:val="21"/>
              </w:rPr>
              <w:t>1</w:t>
            </w:r>
          </w:p>
        </w:tc>
      </w:tr>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szCs w:val="21"/>
              </w:rPr>
              <w:t>9</w:t>
            </w:r>
          </w:p>
        </w:tc>
        <w:tc>
          <w:tcPr>
            <w:tcW w:w="3105" w:type="dxa"/>
            <w:vAlign w:val="center"/>
          </w:tcPr>
          <w:p w:rsidR="00FB6ED4" w:rsidRDefault="00FB6ED4" w:rsidP="00B86538">
            <w:pPr>
              <w:jc w:val="center"/>
              <w:rPr>
                <w:rFonts w:ascii="仿宋" w:eastAsia="仿宋" w:hAnsi="仿宋" w:cs="宋体"/>
                <w:color w:val="000000"/>
                <w:szCs w:val="21"/>
              </w:rPr>
            </w:pPr>
            <w:r>
              <w:rPr>
                <w:rFonts w:ascii="仿宋" w:eastAsia="仿宋" w:hAnsi="仿宋"/>
                <w:color w:val="231F20"/>
                <w:kern w:val="0"/>
                <w:szCs w:val="21"/>
              </w:rPr>
              <w:t>A new result on second-order necessary conditions for nonlinear programming</w:t>
            </w:r>
          </w:p>
        </w:tc>
        <w:tc>
          <w:tcPr>
            <w:tcW w:w="2849" w:type="dxa"/>
            <w:vAlign w:val="center"/>
          </w:tcPr>
          <w:p w:rsidR="00FB6ED4" w:rsidRDefault="00FB6ED4" w:rsidP="00B86538">
            <w:pPr>
              <w:jc w:val="center"/>
              <w:rPr>
                <w:rFonts w:ascii="仿宋" w:eastAsia="仿宋" w:hAnsi="仿宋" w:cs="宋体"/>
                <w:color w:val="000000"/>
                <w:szCs w:val="21"/>
              </w:rPr>
            </w:pPr>
            <w:r>
              <w:rPr>
                <w:rFonts w:ascii="仿宋" w:eastAsia="仿宋" w:hAnsi="仿宋"/>
                <w:color w:val="231F20"/>
                <w:kern w:val="0"/>
                <w:szCs w:val="21"/>
              </w:rPr>
              <w:t>OPER. RES. LETT.</w:t>
            </w:r>
            <w:r>
              <w:rPr>
                <w:rFonts w:ascii="仿宋" w:eastAsia="仿宋" w:hAnsi="仿宋"/>
                <w:color w:val="4C4C4C"/>
                <w:szCs w:val="21"/>
              </w:rPr>
              <w:t>,</w:t>
            </w:r>
            <w:r>
              <w:rPr>
                <w:rFonts w:ascii="仿宋" w:eastAsia="仿宋" w:hAnsi="仿宋"/>
                <w:color w:val="231F20"/>
                <w:kern w:val="0"/>
                <w:szCs w:val="21"/>
              </w:rPr>
              <w:t>43(2015)</w:t>
            </w:r>
            <w:r>
              <w:rPr>
                <w:rFonts w:ascii="仿宋" w:eastAsia="仿宋" w:hAnsi="仿宋"/>
                <w:color w:val="4C4C4C"/>
                <w:szCs w:val="21"/>
              </w:rPr>
              <w:t>,</w:t>
            </w:r>
            <w:r>
              <w:rPr>
                <w:rFonts w:ascii="仿宋" w:eastAsia="仿宋" w:hAnsi="仿宋"/>
                <w:color w:val="231F20"/>
                <w:kern w:val="0"/>
                <w:szCs w:val="21"/>
              </w:rPr>
              <w:t>117-122.</w:t>
            </w:r>
          </w:p>
        </w:tc>
        <w:tc>
          <w:tcPr>
            <w:tcW w:w="85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安玉娥</w:t>
            </w:r>
          </w:p>
        </w:tc>
        <w:tc>
          <w:tcPr>
            <w:tcW w:w="567" w:type="dxa"/>
          </w:tcPr>
          <w:p w:rsidR="00FB6ED4" w:rsidRDefault="00FB6ED4" w:rsidP="00B86538">
            <w:pPr>
              <w:jc w:val="center"/>
              <w:rPr>
                <w:rFonts w:ascii="仿宋" w:eastAsia="仿宋" w:hAnsi="仿宋"/>
                <w:szCs w:val="21"/>
              </w:rPr>
            </w:pPr>
          </w:p>
          <w:p w:rsidR="00FB6ED4" w:rsidRDefault="00FB6ED4" w:rsidP="00B86538">
            <w:pPr>
              <w:jc w:val="center"/>
              <w:rPr>
                <w:rFonts w:ascii="仿宋" w:eastAsia="仿宋" w:hAnsi="仿宋"/>
                <w:szCs w:val="21"/>
              </w:rPr>
            </w:pPr>
            <w:r>
              <w:rPr>
                <w:rFonts w:ascii="仿宋" w:eastAsia="仿宋" w:hAnsi="仿宋"/>
                <w:szCs w:val="21"/>
              </w:rPr>
              <w:t>3</w:t>
            </w:r>
          </w:p>
        </w:tc>
      </w:tr>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szCs w:val="21"/>
              </w:rPr>
              <w:t>10</w:t>
            </w:r>
          </w:p>
        </w:tc>
        <w:tc>
          <w:tcPr>
            <w:tcW w:w="3105" w:type="dxa"/>
            <w:vAlign w:val="center"/>
          </w:tcPr>
          <w:p w:rsidR="00FB6ED4" w:rsidRDefault="00FB6ED4" w:rsidP="00B86538">
            <w:pPr>
              <w:jc w:val="center"/>
              <w:rPr>
                <w:rFonts w:ascii="仿宋" w:eastAsia="仿宋" w:hAnsi="仿宋" w:cs="宋体"/>
                <w:color w:val="000000"/>
                <w:szCs w:val="21"/>
              </w:rPr>
            </w:pPr>
            <w:r>
              <w:rPr>
                <w:rFonts w:ascii="仿宋" w:eastAsia="仿宋" w:hAnsi="仿宋" w:cs="宋体"/>
                <w:color w:val="000000"/>
                <w:szCs w:val="21"/>
              </w:rPr>
              <w:t>MISO</w:t>
            </w:r>
            <w:r>
              <w:rPr>
                <w:rFonts w:ascii="仿宋" w:eastAsia="仿宋" w:hAnsi="仿宋" w:cs="宋体" w:hint="eastAsia"/>
                <w:color w:val="000000"/>
                <w:szCs w:val="21"/>
              </w:rPr>
              <w:t>的离散动力系统的</w:t>
            </w:r>
          </w:p>
          <w:p w:rsidR="00FB6ED4" w:rsidRDefault="00FB6ED4" w:rsidP="00B86538">
            <w:pPr>
              <w:jc w:val="center"/>
              <w:rPr>
                <w:rFonts w:ascii="仿宋" w:eastAsia="仿宋" w:hAnsi="仿宋"/>
                <w:color w:val="4C4C4C"/>
                <w:szCs w:val="21"/>
              </w:rPr>
            </w:pPr>
            <w:r>
              <w:rPr>
                <w:rFonts w:ascii="仿宋" w:eastAsia="仿宋" w:hAnsi="仿宋" w:cs="宋体" w:hint="eastAsia"/>
                <w:color w:val="000000"/>
                <w:szCs w:val="21"/>
              </w:rPr>
              <w:t>最小二乘模型降阶方法</w:t>
            </w:r>
          </w:p>
        </w:tc>
        <w:tc>
          <w:tcPr>
            <w:tcW w:w="2849" w:type="dxa"/>
            <w:vAlign w:val="center"/>
          </w:tcPr>
          <w:p w:rsidR="00FB6ED4" w:rsidRDefault="00FB6ED4" w:rsidP="00B86538">
            <w:pPr>
              <w:jc w:val="center"/>
              <w:rPr>
                <w:rFonts w:ascii="仿宋" w:eastAsia="仿宋" w:hAnsi="仿宋"/>
                <w:color w:val="4C4C4C"/>
                <w:szCs w:val="21"/>
              </w:rPr>
            </w:pPr>
            <w:r>
              <w:rPr>
                <w:rFonts w:ascii="仿宋" w:eastAsia="仿宋" w:hAnsi="仿宋" w:cs="宋体" w:hint="eastAsia"/>
                <w:color w:val="000000"/>
                <w:szCs w:val="21"/>
              </w:rPr>
              <w:t>数学的实践与认识，</w:t>
            </w:r>
            <w:r>
              <w:rPr>
                <w:rFonts w:ascii="仿宋" w:eastAsia="仿宋" w:hAnsi="仿宋" w:cs="宋体"/>
                <w:color w:val="000000"/>
                <w:szCs w:val="21"/>
              </w:rPr>
              <w:t>2016.</w:t>
            </w:r>
          </w:p>
        </w:tc>
        <w:tc>
          <w:tcPr>
            <w:tcW w:w="85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安玉娥</w:t>
            </w:r>
          </w:p>
        </w:tc>
        <w:tc>
          <w:tcPr>
            <w:tcW w:w="567" w:type="dxa"/>
          </w:tcPr>
          <w:p w:rsidR="00FB6ED4" w:rsidRDefault="00FB6ED4" w:rsidP="00B86538">
            <w:pPr>
              <w:jc w:val="center"/>
              <w:rPr>
                <w:rFonts w:ascii="仿宋" w:eastAsia="仿宋" w:hAnsi="仿宋"/>
                <w:szCs w:val="21"/>
              </w:rPr>
            </w:pPr>
            <w:r>
              <w:rPr>
                <w:rFonts w:ascii="仿宋" w:eastAsia="仿宋" w:hAnsi="仿宋"/>
                <w:szCs w:val="21"/>
              </w:rPr>
              <w:t>1</w:t>
            </w:r>
          </w:p>
        </w:tc>
      </w:tr>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szCs w:val="21"/>
              </w:rPr>
              <w:t>11</w:t>
            </w:r>
          </w:p>
        </w:tc>
        <w:tc>
          <w:tcPr>
            <w:tcW w:w="3105" w:type="dxa"/>
            <w:vAlign w:val="center"/>
          </w:tcPr>
          <w:p w:rsidR="00FB6ED4" w:rsidRDefault="00FB6ED4" w:rsidP="00B86538">
            <w:pPr>
              <w:jc w:val="center"/>
              <w:rPr>
                <w:rFonts w:ascii="仿宋" w:eastAsia="仿宋" w:hAnsi="仿宋" w:cs="宋体"/>
                <w:color w:val="000000"/>
                <w:szCs w:val="21"/>
              </w:rPr>
            </w:pPr>
            <w:r>
              <w:rPr>
                <w:rFonts w:ascii="仿宋" w:eastAsia="仿宋" w:hAnsi="仿宋" w:cs="宋体" w:hint="eastAsia"/>
                <w:color w:val="000000"/>
                <w:szCs w:val="21"/>
              </w:rPr>
              <w:t>一类基于排斥吸引函数的离散混沌模型</w:t>
            </w:r>
          </w:p>
        </w:tc>
        <w:tc>
          <w:tcPr>
            <w:tcW w:w="2849" w:type="dxa"/>
            <w:vAlign w:val="center"/>
          </w:tcPr>
          <w:p w:rsidR="00FB6ED4" w:rsidRDefault="00FB6ED4" w:rsidP="00B86538">
            <w:pPr>
              <w:jc w:val="center"/>
              <w:rPr>
                <w:rFonts w:ascii="仿宋" w:eastAsia="仿宋" w:hAnsi="仿宋" w:cs="宋体"/>
                <w:color w:val="000000"/>
                <w:szCs w:val="21"/>
              </w:rPr>
            </w:pPr>
            <w:r>
              <w:rPr>
                <w:rFonts w:ascii="仿宋" w:eastAsia="仿宋" w:hAnsi="仿宋" w:cs="宋体" w:hint="eastAsia"/>
                <w:color w:val="000000"/>
                <w:szCs w:val="21"/>
              </w:rPr>
              <w:t>系统科学与数学，</w:t>
            </w:r>
            <w:r>
              <w:rPr>
                <w:rFonts w:ascii="仿宋" w:eastAsia="仿宋" w:hAnsi="仿宋" w:cs="宋体"/>
                <w:color w:val="000000"/>
                <w:szCs w:val="21"/>
              </w:rPr>
              <w:t>Vol.3,354-360,2015.</w:t>
            </w:r>
          </w:p>
        </w:tc>
        <w:tc>
          <w:tcPr>
            <w:tcW w:w="85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李嵘</w:t>
            </w:r>
          </w:p>
        </w:tc>
        <w:tc>
          <w:tcPr>
            <w:tcW w:w="567" w:type="dxa"/>
          </w:tcPr>
          <w:p w:rsidR="00FB6ED4" w:rsidRDefault="00FB6ED4" w:rsidP="00B86538">
            <w:pPr>
              <w:jc w:val="center"/>
              <w:rPr>
                <w:rFonts w:ascii="仿宋" w:eastAsia="仿宋" w:hAnsi="仿宋"/>
                <w:szCs w:val="21"/>
              </w:rPr>
            </w:pPr>
            <w:r>
              <w:rPr>
                <w:rFonts w:ascii="仿宋" w:eastAsia="仿宋" w:hAnsi="仿宋"/>
                <w:szCs w:val="21"/>
              </w:rPr>
              <w:t>1</w:t>
            </w:r>
          </w:p>
        </w:tc>
      </w:tr>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szCs w:val="21"/>
              </w:rPr>
              <w:t>12</w:t>
            </w:r>
          </w:p>
        </w:tc>
        <w:tc>
          <w:tcPr>
            <w:tcW w:w="3105" w:type="dxa"/>
            <w:vAlign w:val="center"/>
          </w:tcPr>
          <w:p w:rsidR="00FB6ED4" w:rsidRDefault="00FB6ED4" w:rsidP="00B86538">
            <w:pPr>
              <w:jc w:val="center"/>
              <w:rPr>
                <w:rFonts w:ascii="仿宋" w:eastAsia="仿宋" w:hAnsi="仿宋" w:cs="宋体"/>
                <w:color w:val="000000"/>
                <w:szCs w:val="21"/>
              </w:rPr>
            </w:pPr>
            <w:r>
              <w:rPr>
                <w:rFonts w:ascii="仿宋" w:eastAsia="仿宋" w:hAnsi="仿宋"/>
                <w:color w:val="4C4C4C"/>
                <w:szCs w:val="21"/>
              </w:rPr>
              <w:t>Impact of heterogeneous activities on the evolution of cooperation</w:t>
            </w:r>
          </w:p>
        </w:tc>
        <w:tc>
          <w:tcPr>
            <w:tcW w:w="2849" w:type="dxa"/>
            <w:vAlign w:val="center"/>
          </w:tcPr>
          <w:p w:rsidR="00FB6ED4" w:rsidRDefault="00FB6ED4" w:rsidP="00B86538">
            <w:pPr>
              <w:jc w:val="center"/>
              <w:rPr>
                <w:rFonts w:ascii="仿宋" w:eastAsia="仿宋" w:hAnsi="仿宋" w:cs="宋体"/>
                <w:color w:val="000000"/>
                <w:szCs w:val="21"/>
              </w:rPr>
            </w:pPr>
            <w:r>
              <w:rPr>
                <w:rFonts w:ascii="仿宋" w:eastAsia="仿宋" w:hAnsi="仿宋"/>
                <w:color w:val="4C4C4C"/>
                <w:szCs w:val="21"/>
              </w:rPr>
              <w:t>Proceedings of the 35th Chinese Control Conference,2016.</w:t>
            </w:r>
          </w:p>
        </w:tc>
        <w:tc>
          <w:tcPr>
            <w:tcW w:w="85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李嵘</w:t>
            </w:r>
          </w:p>
        </w:tc>
        <w:tc>
          <w:tcPr>
            <w:tcW w:w="567" w:type="dxa"/>
          </w:tcPr>
          <w:p w:rsidR="00FB6ED4" w:rsidRDefault="00FB6ED4" w:rsidP="00B86538">
            <w:pPr>
              <w:jc w:val="center"/>
              <w:rPr>
                <w:rFonts w:ascii="仿宋" w:eastAsia="仿宋" w:hAnsi="仿宋"/>
                <w:szCs w:val="21"/>
              </w:rPr>
            </w:pPr>
          </w:p>
          <w:p w:rsidR="00FB6ED4" w:rsidRDefault="00FB6ED4" w:rsidP="00B86538">
            <w:pPr>
              <w:jc w:val="center"/>
              <w:rPr>
                <w:rFonts w:ascii="仿宋" w:eastAsia="仿宋" w:hAnsi="仿宋"/>
                <w:szCs w:val="21"/>
              </w:rPr>
            </w:pPr>
            <w:r>
              <w:rPr>
                <w:rFonts w:ascii="仿宋" w:eastAsia="仿宋" w:hAnsi="仿宋"/>
                <w:szCs w:val="21"/>
              </w:rPr>
              <w:t>1</w:t>
            </w:r>
          </w:p>
        </w:tc>
      </w:tr>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szCs w:val="21"/>
              </w:rPr>
              <w:t>13</w:t>
            </w:r>
          </w:p>
        </w:tc>
        <w:tc>
          <w:tcPr>
            <w:tcW w:w="3105" w:type="dxa"/>
            <w:vAlign w:val="center"/>
          </w:tcPr>
          <w:p w:rsidR="00FB6ED4" w:rsidRDefault="00FB6ED4" w:rsidP="00B86538">
            <w:pPr>
              <w:jc w:val="center"/>
              <w:rPr>
                <w:rFonts w:ascii="仿宋" w:eastAsia="仿宋" w:hAnsi="仿宋" w:cs="宋体"/>
                <w:color w:val="000000"/>
                <w:szCs w:val="21"/>
              </w:rPr>
            </w:pPr>
            <w:r>
              <w:rPr>
                <w:rFonts w:ascii="仿宋" w:eastAsia="仿宋" w:hAnsi="仿宋"/>
                <w:color w:val="4C4C4C"/>
                <w:szCs w:val="21"/>
              </w:rPr>
              <w:t>Power-law distributed temporal heterogeneity of human activities promotes cooperation on complex networks</w:t>
            </w:r>
          </w:p>
        </w:tc>
        <w:tc>
          <w:tcPr>
            <w:tcW w:w="2849" w:type="dxa"/>
            <w:vAlign w:val="center"/>
          </w:tcPr>
          <w:p w:rsidR="00FB6ED4" w:rsidRDefault="00FB6ED4" w:rsidP="00B86538">
            <w:pPr>
              <w:jc w:val="center"/>
              <w:rPr>
                <w:rFonts w:ascii="仿宋" w:eastAsia="仿宋" w:hAnsi="仿宋" w:cs="宋体"/>
                <w:color w:val="000000"/>
                <w:szCs w:val="21"/>
              </w:rPr>
            </w:pPr>
            <w:proofErr w:type="spellStart"/>
            <w:r>
              <w:rPr>
                <w:rFonts w:ascii="仿宋" w:eastAsia="仿宋" w:hAnsi="仿宋"/>
                <w:color w:val="4C4C4C"/>
                <w:szCs w:val="21"/>
              </w:rPr>
              <w:t>Physica</w:t>
            </w:r>
            <w:proofErr w:type="spellEnd"/>
            <w:r>
              <w:rPr>
                <w:rFonts w:ascii="仿宋" w:eastAsia="仿宋" w:hAnsi="仿宋"/>
                <w:color w:val="4C4C4C"/>
                <w:szCs w:val="21"/>
              </w:rPr>
              <w:t xml:space="preserve"> A vol.457, 93–100</w:t>
            </w:r>
            <w:r>
              <w:rPr>
                <w:rFonts w:ascii="仿宋" w:eastAsia="仿宋" w:hAnsi="仿宋" w:hint="eastAsia"/>
                <w:color w:val="4C4C4C"/>
                <w:szCs w:val="21"/>
              </w:rPr>
              <w:t>，</w:t>
            </w:r>
            <w:r>
              <w:rPr>
                <w:rFonts w:ascii="仿宋" w:eastAsia="仿宋" w:hAnsi="仿宋"/>
                <w:color w:val="4C4C4C"/>
                <w:szCs w:val="21"/>
              </w:rPr>
              <w:t>2016.</w:t>
            </w:r>
          </w:p>
        </w:tc>
        <w:tc>
          <w:tcPr>
            <w:tcW w:w="85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李嵘</w:t>
            </w:r>
          </w:p>
        </w:tc>
        <w:tc>
          <w:tcPr>
            <w:tcW w:w="567" w:type="dxa"/>
          </w:tcPr>
          <w:p w:rsidR="00FB6ED4" w:rsidRDefault="00FB6ED4" w:rsidP="00B86538">
            <w:pPr>
              <w:jc w:val="center"/>
              <w:rPr>
                <w:rFonts w:ascii="仿宋" w:eastAsia="仿宋" w:hAnsi="仿宋"/>
                <w:szCs w:val="21"/>
              </w:rPr>
            </w:pPr>
          </w:p>
          <w:p w:rsidR="00FB6ED4" w:rsidRDefault="00FB6ED4" w:rsidP="00B86538">
            <w:pPr>
              <w:jc w:val="center"/>
              <w:rPr>
                <w:rFonts w:ascii="仿宋" w:eastAsia="仿宋" w:hAnsi="仿宋"/>
                <w:szCs w:val="21"/>
              </w:rPr>
            </w:pPr>
          </w:p>
          <w:p w:rsidR="00FB6ED4" w:rsidRDefault="00FB6ED4" w:rsidP="00B86538">
            <w:pPr>
              <w:jc w:val="center"/>
              <w:rPr>
                <w:rFonts w:ascii="仿宋" w:eastAsia="仿宋" w:hAnsi="仿宋"/>
                <w:szCs w:val="21"/>
              </w:rPr>
            </w:pPr>
            <w:r>
              <w:rPr>
                <w:rFonts w:ascii="仿宋" w:eastAsia="仿宋" w:hAnsi="仿宋"/>
                <w:szCs w:val="21"/>
              </w:rPr>
              <w:t>2</w:t>
            </w:r>
          </w:p>
        </w:tc>
      </w:tr>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szCs w:val="21"/>
              </w:rPr>
              <w:t>14</w:t>
            </w:r>
          </w:p>
        </w:tc>
        <w:tc>
          <w:tcPr>
            <w:tcW w:w="3105" w:type="dxa"/>
            <w:vAlign w:val="center"/>
          </w:tcPr>
          <w:p w:rsidR="00FB6ED4" w:rsidRDefault="00FB6ED4" w:rsidP="00B86538">
            <w:pPr>
              <w:jc w:val="center"/>
              <w:rPr>
                <w:rFonts w:ascii="仿宋" w:eastAsia="仿宋" w:hAnsi="仿宋"/>
                <w:color w:val="4C4C4C"/>
                <w:szCs w:val="21"/>
              </w:rPr>
            </w:pPr>
            <w:r>
              <w:rPr>
                <w:rFonts w:ascii="仿宋" w:eastAsia="仿宋" w:hAnsi="仿宋"/>
                <w:color w:val="4C4C4C"/>
                <w:szCs w:val="21"/>
              </w:rPr>
              <w:t>Pricing Credit Default Swap with Contagious Risk and Simulation</w:t>
            </w:r>
          </w:p>
        </w:tc>
        <w:tc>
          <w:tcPr>
            <w:tcW w:w="2849" w:type="dxa"/>
            <w:vAlign w:val="center"/>
          </w:tcPr>
          <w:p w:rsidR="00FB6ED4" w:rsidRDefault="00FB6ED4" w:rsidP="00B86538">
            <w:pPr>
              <w:jc w:val="center"/>
              <w:rPr>
                <w:rFonts w:ascii="仿宋" w:eastAsia="仿宋" w:hAnsi="仿宋"/>
                <w:color w:val="4C4C4C"/>
                <w:szCs w:val="21"/>
              </w:rPr>
            </w:pPr>
            <w:r>
              <w:rPr>
                <w:rFonts w:ascii="仿宋" w:eastAsia="仿宋" w:hAnsi="仿宋" w:hint="eastAsia"/>
                <w:color w:val="4C4C4C"/>
                <w:szCs w:val="21"/>
              </w:rPr>
              <w:t>上海交通大学学报</w:t>
            </w:r>
            <w:r>
              <w:rPr>
                <w:rFonts w:ascii="仿宋" w:eastAsia="仿宋" w:hAnsi="仿宋"/>
                <w:color w:val="4C4C4C"/>
                <w:szCs w:val="21"/>
              </w:rPr>
              <w:t>, 2015.</w:t>
            </w:r>
          </w:p>
        </w:tc>
        <w:tc>
          <w:tcPr>
            <w:tcW w:w="85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郝瑞丽</w:t>
            </w:r>
          </w:p>
        </w:tc>
        <w:tc>
          <w:tcPr>
            <w:tcW w:w="567" w:type="dxa"/>
          </w:tcPr>
          <w:p w:rsidR="00FB6ED4" w:rsidRDefault="00FB6ED4" w:rsidP="00B86538">
            <w:pPr>
              <w:jc w:val="center"/>
              <w:rPr>
                <w:rFonts w:ascii="仿宋" w:eastAsia="仿宋" w:hAnsi="仿宋"/>
                <w:szCs w:val="21"/>
              </w:rPr>
            </w:pPr>
          </w:p>
          <w:p w:rsidR="00FB6ED4" w:rsidRDefault="00FB6ED4" w:rsidP="00B86538">
            <w:pPr>
              <w:jc w:val="center"/>
              <w:rPr>
                <w:rFonts w:ascii="仿宋" w:eastAsia="仿宋" w:hAnsi="仿宋"/>
                <w:szCs w:val="21"/>
              </w:rPr>
            </w:pPr>
            <w:r>
              <w:rPr>
                <w:rFonts w:ascii="仿宋" w:eastAsia="仿宋" w:hAnsi="仿宋"/>
                <w:szCs w:val="21"/>
              </w:rPr>
              <w:t>1</w:t>
            </w:r>
          </w:p>
        </w:tc>
      </w:tr>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szCs w:val="21"/>
              </w:rPr>
              <w:t>15</w:t>
            </w:r>
          </w:p>
        </w:tc>
        <w:tc>
          <w:tcPr>
            <w:tcW w:w="3105" w:type="dxa"/>
            <w:vAlign w:val="center"/>
          </w:tcPr>
          <w:p w:rsidR="00FB6ED4" w:rsidRDefault="00FB6ED4" w:rsidP="00B86538">
            <w:pPr>
              <w:jc w:val="center"/>
              <w:rPr>
                <w:rFonts w:ascii="仿宋" w:eastAsia="仿宋" w:hAnsi="仿宋"/>
                <w:color w:val="4C4C4C"/>
                <w:szCs w:val="21"/>
              </w:rPr>
            </w:pPr>
            <w:r>
              <w:rPr>
                <w:rFonts w:ascii="仿宋" w:eastAsia="仿宋" w:hAnsi="仿宋"/>
                <w:color w:val="4C4C4C"/>
                <w:szCs w:val="21"/>
              </w:rPr>
              <w:t>Nonparametric GMM and Model Identification in Dynamic Varying Coefficient Regression Models</w:t>
            </w:r>
          </w:p>
        </w:tc>
        <w:tc>
          <w:tcPr>
            <w:tcW w:w="2849" w:type="dxa"/>
            <w:vAlign w:val="center"/>
          </w:tcPr>
          <w:p w:rsidR="00FB6ED4" w:rsidRDefault="00FB6ED4" w:rsidP="00B86538">
            <w:pPr>
              <w:jc w:val="center"/>
              <w:rPr>
                <w:rFonts w:ascii="仿宋" w:eastAsia="仿宋" w:hAnsi="仿宋"/>
                <w:color w:val="4C4C4C"/>
                <w:szCs w:val="21"/>
              </w:rPr>
            </w:pPr>
            <w:r>
              <w:rPr>
                <w:rFonts w:ascii="仿宋" w:eastAsia="仿宋" w:hAnsi="仿宋" w:hint="eastAsia"/>
                <w:color w:val="4C4C4C"/>
                <w:szCs w:val="21"/>
              </w:rPr>
              <w:t>数学年刊</w:t>
            </w:r>
            <w:r>
              <w:rPr>
                <w:rFonts w:ascii="仿宋" w:eastAsia="仿宋" w:hAnsi="仿宋"/>
                <w:color w:val="4C4C4C"/>
                <w:szCs w:val="21"/>
              </w:rPr>
              <w:t>C</w:t>
            </w:r>
            <w:r>
              <w:rPr>
                <w:rFonts w:ascii="仿宋" w:eastAsia="仿宋" w:hAnsi="仿宋" w:hint="eastAsia"/>
                <w:color w:val="4C4C4C"/>
                <w:szCs w:val="21"/>
              </w:rPr>
              <w:t>刊</w:t>
            </w:r>
            <w:r>
              <w:rPr>
                <w:rFonts w:ascii="仿宋" w:eastAsia="仿宋" w:hAnsi="仿宋"/>
                <w:color w:val="4C4C4C"/>
                <w:szCs w:val="21"/>
              </w:rPr>
              <w:t>, 2015.</w:t>
            </w:r>
          </w:p>
        </w:tc>
        <w:tc>
          <w:tcPr>
            <w:tcW w:w="85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郝瑞丽</w:t>
            </w:r>
          </w:p>
        </w:tc>
        <w:tc>
          <w:tcPr>
            <w:tcW w:w="567" w:type="dxa"/>
          </w:tcPr>
          <w:p w:rsidR="00FB6ED4" w:rsidRDefault="00FB6ED4" w:rsidP="00B86538">
            <w:pPr>
              <w:jc w:val="center"/>
              <w:rPr>
                <w:rFonts w:ascii="仿宋" w:eastAsia="仿宋" w:hAnsi="仿宋"/>
                <w:szCs w:val="21"/>
              </w:rPr>
            </w:pPr>
          </w:p>
          <w:p w:rsidR="00FB6ED4" w:rsidRDefault="00FB6ED4" w:rsidP="00B86538">
            <w:pPr>
              <w:jc w:val="center"/>
              <w:rPr>
                <w:rFonts w:ascii="仿宋" w:eastAsia="仿宋" w:hAnsi="仿宋"/>
                <w:szCs w:val="21"/>
              </w:rPr>
            </w:pPr>
            <w:r>
              <w:rPr>
                <w:rFonts w:ascii="仿宋" w:eastAsia="仿宋" w:hAnsi="仿宋"/>
                <w:szCs w:val="21"/>
              </w:rPr>
              <w:t>2</w:t>
            </w:r>
          </w:p>
        </w:tc>
      </w:tr>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szCs w:val="21"/>
              </w:rPr>
              <w:t>16</w:t>
            </w:r>
          </w:p>
        </w:tc>
        <w:tc>
          <w:tcPr>
            <w:tcW w:w="3105" w:type="dxa"/>
            <w:vAlign w:val="center"/>
          </w:tcPr>
          <w:p w:rsidR="00FB6ED4" w:rsidRDefault="00FB6ED4" w:rsidP="00B86538">
            <w:pPr>
              <w:jc w:val="center"/>
              <w:rPr>
                <w:rFonts w:ascii="仿宋" w:eastAsia="仿宋" w:hAnsi="仿宋"/>
                <w:color w:val="4C4C4C"/>
                <w:szCs w:val="21"/>
              </w:rPr>
            </w:pPr>
            <w:r>
              <w:rPr>
                <w:rFonts w:ascii="仿宋" w:eastAsia="仿宋" w:hAnsi="仿宋"/>
                <w:color w:val="4C4C4C"/>
                <w:szCs w:val="21"/>
              </w:rPr>
              <w:t>Pricing Credit Default Swap with Contagious Risk and Simulation</w:t>
            </w:r>
          </w:p>
        </w:tc>
        <w:tc>
          <w:tcPr>
            <w:tcW w:w="2849" w:type="dxa"/>
            <w:vAlign w:val="center"/>
          </w:tcPr>
          <w:p w:rsidR="00FB6ED4" w:rsidRDefault="00FB6ED4" w:rsidP="00B86538">
            <w:pPr>
              <w:jc w:val="center"/>
              <w:rPr>
                <w:rFonts w:ascii="仿宋" w:eastAsia="仿宋" w:hAnsi="仿宋"/>
                <w:color w:val="4C4C4C"/>
                <w:szCs w:val="21"/>
              </w:rPr>
            </w:pPr>
            <w:r>
              <w:rPr>
                <w:rFonts w:ascii="仿宋" w:eastAsia="仿宋" w:hAnsi="仿宋"/>
                <w:color w:val="4C4C4C"/>
                <w:szCs w:val="21"/>
              </w:rPr>
              <w:t xml:space="preserve">Journal of Shanghai </w:t>
            </w:r>
            <w:proofErr w:type="spellStart"/>
            <w:r>
              <w:rPr>
                <w:rFonts w:ascii="仿宋" w:eastAsia="仿宋" w:hAnsi="仿宋"/>
                <w:color w:val="4C4C4C"/>
                <w:szCs w:val="21"/>
              </w:rPr>
              <w:t>Jiaotong</w:t>
            </w:r>
            <w:proofErr w:type="spellEnd"/>
            <w:r>
              <w:rPr>
                <w:rFonts w:ascii="仿宋" w:eastAsia="仿宋" w:hAnsi="仿宋"/>
                <w:color w:val="4C4C4C"/>
                <w:szCs w:val="21"/>
              </w:rPr>
              <w:t xml:space="preserve"> University (Science), 2016.</w:t>
            </w:r>
          </w:p>
        </w:tc>
        <w:tc>
          <w:tcPr>
            <w:tcW w:w="85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郝瑞丽</w:t>
            </w:r>
          </w:p>
        </w:tc>
        <w:tc>
          <w:tcPr>
            <w:tcW w:w="567" w:type="dxa"/>
          </w:tcPr>
          <w:p w:rsidR="00FB6ED4" w:rsidRDefault="00FB6ED4" w:rsidP="00B86538">
            <w:pPr>
              <w:jc w:val="center"/>
              <w:rPr>
                <w:rFonts w:ascii="仿宋" w:eastAsia="仿宋" w:hAnsi="仿宋"/>
                <w:szCs w:val="21"/>
              </w:rPr>
            </w:pPr>
          </w:p>
          <w:p w:rsidR="00FB6ED4" w:rsidRDefault="00FB6ED4" w:rsidP="00B86538">
            <w:pPr>
              <w:jc w:val="center"/>
              <w:rPr>
                <w:rFonts w:ascii="仿宋" w:eastAsia="仿宋" w:hAnsi="仿宋"/>
                <w:szCs w:val="21"/>
              </w:rPr>
            </w:pPr>
            <w:r>
              <w:rPr>
                <w:rFonts w:ascii="仿宋" w:eastAsia="仿宋" w:hAnsi="仿宋"/>
                <w:szCs w:val="21"/>
              </w:rPr>
              <w:t>1</w:t>
            </w:r>
          </w:p>
        </w:tc>
      </w:tr>
      <w:tr w:rsidR="00FB6ED4" w:rsidTr="00B86538">
        <w:trPr>
          <w:trHeight w:val="454"/>
        </w:trPr>
        <w:tc>
          <w:tcPr>
            <w:tcW w:w="572" w:type="dxa"/>
            <w:vAlign w:val="center"/>
          </w:tcPr>
          <w:p w:rsidR="00FB6ED4" w:rsidRDefault="00FB6ED4" w:rsidP="00B86538">
            <w:pPr>
              <w:rPr>
                <w:rFonts w:ascii="仿宋" w:eastAsia="仿宋" w:hAnsi="仿宋"/>
                <w:szCs w:val="21"/>
              </w:rPr>
            </w:pPr>
            <w:r>
              <w:rPr>
                <w:rFonts w:ascii="仿宋" w:eastAsia="仿宋" w:hAnsi="仿宋"/>
                <w:szCs w:val="21"/>
              </w:rPr>
              <w:t xml:space="preserve">  17</w:t>
            </w:r>
          </w:p>
        </w:tc>
        <w:tc>
          <w:tcPr>
            <w:tcW w:w="3105" w:type="dxa"/>
            <w:vAlign w:val="center"/>
          </w:tcPr>
          <w:p w:rsidR="00FB6ED4" w:rsidRDefault="00FB6ED4" w:rsidP="00B86538">
            <w:pPr>
              <w:jc w:val="center"/>
              <w:rPr>
                <w:rFonts w:ascii="仿宋" w:eastAsia="仿宋" w:hAnsi="仿宋"/>
                <w:color w:val="4C4C4C"/>
                <w:szCs w:val="21"/>
              </w:rPr>
            </w:pPr>
            <w:r>
              <w:rPr>
                <w:rFonts w:ascii="仿宋" w:eastAsia="仿宋" w:hAnsi="仿宋"/>
                <w:color w:val="4C4C4C"/>
                <w:szCs w:val="21"/>
              </w:rPr>
              <w:t>Attenuated Model of Pricing Credit Default Swap Under the Fractional Brownian Motion Environment</w:t>
            </w:r>
          </w:p>
        </w:tc>
        <w:tc>
          <w:tcPr>
            <w:tcW w:w="2849" w:type="dxa"/>
            <w:vAlign w:val="center"/>
          </w:tcPr>
          <w:p w:rsidR="00FB6ED4" w:rsidRDefault="00FB6ED4" w:rsidP="00B86538">
            <w:pPr>
              <w:jc w:val="center"/>
              <w:rPr>
                <w:rFonts w:ascii="仿宋" w:eastAsia="仿宋" w:hAnsi="仿宋"/>
                <w:color w:val="4C4C4C"/>
                <w:szCs w:val="21"/>
              </w:rPr>
            </w:pPr>
            <w:r>
              <w:rPr>
                <w:rFonts w:ascii="仿宋" w:eastAsia="仿宋" w:hAnsi="仿宋"/>
                <w:color w:val="4C4C4C"/>
                <w:szCs w:val="21"/>
              </w:rPr>
              <w:t>Journal of Mathematical Finance, 2016.</w:t>
            </w:r>
          </w:p>
        </w:tc>
        <w:tc>
          <w:tcPr>
            <w:tcW w:w="850" w:type="dxa"/>
            <w:vAlign w:val="center"/>
          </w:tcPr>
          <w:p w:rsidR="00FB6ED4" w:rsidRDefault="00FB6ED4" w:rsidP="00B86538">
            <w:pPr>
              <w:jc w:val="center"/>
              <w:rPr>
                <w:rFonts w:ascii="仿宋" w:eastAsia="仿宋" w:hAnsi="仿宋" w:cs="宋体"/>
                <w:color w:val="000000"/>
                <w:szCs w:val="21"/>
              </w:rPr>
            </w:pPr>
            <w:r>
              <w:rPr>
                <w:rFonts w:ascii="仿宋" w:eastAsia="仿宋" w:hAnsi="仿宋" w:cs="宋体" w:hint="eastAsia"/>
                <w:color w:val="000000"/>
                <w:szCs w:val="21"/>
              </w:rPr>
              <w:t>郝瑞丽</w:t>
            </w:r>
          </w:p>
        </w:tc>
        <w:tc>
          <w:tcPr>
            <w:tcW w:w="567" w:type="dxa"/>
          </w:tcPr>
          <w:p w:rsidR="00FB6ED4" w:rsidRDefault="00FB6ED4" w:rsidP="00B86538">
            <w:pPr>
              <w:jc w:val="center"/>
              <w:rPr>
                <w:rFonts w:ascii="仿宋" w:eastAsia="仿宋" w:hAnsi="仿宋"/>
                <w:szCs w:val="21"/>
              </w:rPr>
            </w:pPr>
          </w:p>
          <w:p w:rsidR="00FB6ED4" w:rsidRDefault="00FB6ED4" w:rsidP="00FB6ED4">
            <w:pPr>
              <w:ind w:firstLineChars="100" w:firstLine="210"/>
              <w:rPr>
                <w:rFonts w:ascii="仿宋" w:eastAsia="仿宋" w:hAnsi="仿宋"/>
                <w:szCs w:val="21"/>
              </w:rPr>
            </w:pPr>
            <w:r>
              <w:rPr>
                <w:rFonts w:ascii="仿宋" w:eastAsia="仿宋" w:hAnsi="仿宋"/>
                <w:szCs w:val="21"/>
              </w:rPr>
              <w:t>3</w:t>
            </w:r>
          </w:p>
        </w:tc>
      </w:tr>
      <w:tr w:rsidR="00FB6ED4" w:rsidTr="00B86538">
        <w:trPr>
          <w:trHeight w:val="454"/>
        </w:trPr>
        <w:tc>
          <w:tcPr>
            <w:tcW w:w="572" w:type="dxa"/>
            <w:vAlign w:val="center"/>
          </w:tcPr>
          <w:p w:rsidR="00FB6ED4" w:rsidRDefault="00FB6ED4" w:rsidP="00B86538">
            <w:pPr>
              <w:rPr>
                <w:rFonts w:ascii="仿宋" w:eastAsia="仿宋" w:hAnsi="仿宋"/>
                <w:szCs w:val="21"/>
              </w:rPr>
            </w:pPr>
            <w:r>
              <w:rPr>
                <w:rFonts w:ascii="仿宋" w:eastAsia="仿宋" w:hAnsi="仿宋"/>
                <w:szCs w:val="21"/>
              </w:rPr>
              <w:t xml:space="preserve">  18</w:t>
            </w:r>
          </w:p>
        </w:tc>
        <w:tc>
          <w:tcPr>
            <w:tcW w:w="3105" w:type="dxa"/>
            <w:vAlign w:val="center"/>
          </w:tcPr>
          <w:p w:rsidR="00FB6ED4" w:rsidRDefault="00FB6ED4" w:rsidP="00B86538">
            <w:pPr>
              <w:jc w:val="center"/>
              <w:rPr>
                <w:rFonts w:ascii="仿宋" w:eastAsia="仿宋" w:hAnsi="仿宋"/>
                <w:color w:val="4C4C4C"/>
                <w:szCs w:val="21"/>
              </w:rPr>
            </w:pPr>
            <w:r>
              <w:rPr>
                <w:rFonts w:ascii="仿宋" w:eastAsia="仿宋" w:hAnsi="仿宋"/>
                <w:color w:val="4C4C4C"/>
                <w:szCs w:val="21"/>
              </w:rPr>
              <w:t xml:space="preserve">Pricing Loan CDS with </w:t>
            </w:r>
            <w:proofErr w:type="spellStart"/>
            <w:r>
              <w:rPr>
                <w:rFonts w:ascii="仿宋" w:eastAsia="仿宋" w:hAnsi="仿宋"/>
                <w:color w:val="4C4C4C"/>
                <w:szCs w:val="21"/>
              </w:rPr>
              <w:t>Vasicek</w:t>
            </w:r>
            <w:proofErr w:type="spellEnd"/>
            <w:r>
              <w:rPr>
                <w:rFonts w:ascii="仿宋" w:eastAsia="仿宋" w:hAnsi="仿宋"/>
                <w:color w:val="4C4C4C"/>
                <w:szCs w:val="21"/>
              </w:rPr>
              <w:t xml:space="preserve"> Interest Rate under the </w:t>
            </w:r>
            <w:r>
              <w:rPr>
                <w:rFonts w:ascii="仿宋" w:eastAsia="仿宋" w:hAnsi="仿宋"/>
                <w:color w:val="4C4C4C"/>
                <w:szCs w:val="21"/>
              </w:rPr>
              <w:lastRenderedPageBreak/>
              <w:t>Contagious Model</w:t>
            </w:r>
          </w:p>
        </w:tc>
        <w:tc>
          <w:tcPr>
            <w:tcW w:w="2849" w:type="dxa"/>
            <w:vAlign w:val="center"/>
          </w:tcPr>
          <w:p w:rsidR="00FB6ED4" w:rsidRDefault="00FB6ED4" w:rsidP="00B86538">
            <w:pPr>
              <w:jc w:val="center"/>
              <w:rPr>
                <w:rFonts w:ascii="仿宋" w:eastAsia="仿宋" w:hAnsi="仿宋"/>
                <w:color w:val="4C4C4C"/>
                <w:szCs w:val="21"/>
              </w:rPr>
            </w:pPr>
            <w:r>
              <w:rPr>
                <w:rFonts w:ascii="仿宋" w:eastAsia="仿宋" w:hAnsi="仿宋"/>
                <w:color w:val="4C4C4C"/>
                <w:szCs w:val="21"/>
              </w:rPr>
              <w:lastRenderedPageBreak/>
              <w:t>Journal of Mathematical Finance,2016.</w:t>
            </w:r>
          </w:p>
        </w:tc>
        <w:tc>
          <w:tcPr>
            <w:tcW w:w="850" w:type="dxa"/>
            <w:vAlign w:val="center"/>
          </w:tcPr>
          <w:p w:rsidR="00FB6ED4" w:rsidRDefault="00FB6ED4" w:rsidP="00B86538">
            <w:pPr>
              <w:jc w:val="center"/>
              <w:rPr>
                <w:rFonts w:ascii="仿宋" w:eastAsia="仿宋" w:hAnsi="仿宋" w:cs="宋体"/>
                <w:color w:val="000000"/>
                <w:szCs w:val="21"/>
              </w:rPr>
            </w:pPr>
            <w:r>
              <w:rPr>
                <w:rFonts w:ascii="仿宋" w:eastAsia="仿宋" w:hAnsi="仿宋" w:cs="宋体" w:hint="eastAsia"/>
                <w:color w:val="000000"/>
                <w:szCs w:val="21"/>
              </w:rPr>
              <w:t>郝瑞丽</w:t>
            </w:r>
          </w:p>
        </w:tc>
        <w:tc>
          <w:tcPr>
            <w:tcW w:w="567" w:type="dxa"/>
          </w:tcPr>
          <w:p w:rsidR="00FB6ED4" w:rsidRDefault="00FB6ED4" w:rsidP="00B86538">
            <w:pPr>
              <w:jc w:val="center"/>
              <w:rPr>
                <w:rFonts w:ascii="仿宋" w:eastAsia="仿宋" w:hAnsi="仿宋"/>
                <w:szCs w:val="21"/>
              </w:rPr>
            </w:pPr>
          </w:p>
          <w:p w:rsidR="00FB6ED4" w:rsidRDefault="00FB6ED4" w:rsidP="00B86538">
            <w:pPr>
              <w:jc w:val="center"/>
              <w:rPr>
                <w:rFonts w:ascii="仿宋" w:eastAsia="仿宋" w:hAnsi="仿宋"/>
                <w:szCs w:val="21"/>
              </w:rPr>
            </w:pPr>
            <w:r>
              <w:rPr>
                <w:rFonts w:ascii="仿宋" w:eastAsia="仿宋" w:hAnsi="仿宋"/>
                <w:szCs w:val="21"/>
              </w:rPr>
              <w:t>2</w:t>
            </w:r>
          </w:p>
        </w:tc>
      </w:tr>
      <w:tr w:rsidR="00FB6ED4" w:rsidTr="00B86538">
        <w:trPr>
          <w:trHeight w:val="454"/>
        </w:trPr>
        <w:tc>
          <w:tcPr>
            <w:tcW w:w="572" w:type="dxa"/>
            <w:vAlign w:val="center"/>
          </w:tcPr>
          <w:p w:rsidR="00FB6ED4" w:rsidRDefault="00FB6ED4" w:rsidP="00B86538">
            <w:pPr>
              <w:rPr>
                <w:rFonts w:ascii="仿宋" w:eastAsia="仿宋" w:hAnsi="仿宋"/>
                <w:szCs w:val="21"/>
              </w:rPr>
            </w:pPr>
            <w:r>
              <w:rPr>
                <w:rFonts w:ascii="仿宋" w:eastAsia="仿宋" w:hAnsi="仿宋"/>
                <w:szCs w:val="21"/>
              </w:rPr>
              <w:t xml:space="preserve">  19</w:t>
            </w:r>
          </w:p>
        </w:tc>
        <w:tc>
          <w:tcPr>
            <w:tcW w:w="3105" w:type="dxa"/>
            <w:vAlign w:val="center"/>
          </w:tcPr>
          <w:p w:rsidR="00FB6ED4" w:rsidRDefault="00FB6ED4" w:rsidP="00B86538">
            <w:pPr>
              <w:jc w:val="center"/>
              <w:rPr>
                <w:rFonts w:ascii="仿宋" w:eastAsia="仿宋" w:hAnsi="仿宋" w:cs="宋体"/>
                <w:color w:val="000000"/>
                <w:szCs w:val="21"/>
              </w:rPr>
            </w:pPr>
            <w:r>
              <w:rPr>
                <w:rFonts w:ascii="仿宋" w:eastAsia="仿宋" w:hAnsi="仿宋" w:cs="宋体" w:hint="eastAsia"/>
                <w:color w:val="000000"/>
                <w:szCs w:val="21"/>
              </w:rPr>
              <w:t>可列非齐次马氏链的强极限性质</w:t>
            </w:r>
          </w:p>
        </w:tc>
        <w:tc>
          <w:tcPr>
            <w:tcW w:w="2849" w:type="dxa"/>
            <w:vAlign w:val="center"/>
          </w:tcPr>
          <w:p w:rsidR="00FB6ED4" w:rsidRDefault="00FB6ED4" w:rsidP="00B86538">
            <w:pPr>
              <w:jc w:val="center"/>
              <w:rPr>
                <w:rFonts w:ascii="仿宋" w:eastAsia="仿宋" w:hAnsi="仿宋" w:cs="宋体"/>
                <w:color w:val="000000"/>
                <w:szCs w:val="21"/>
              </w:rPr>
            </w:pPr>
            <w:r>
              <w:rPr>
                <w:rFonts w:ascii="仿宋" w:eastAsia="仿宋" w:hAnsi="仿宋" w:cs="宋体" w:hint="eastAsia"/>
                <w:color w:val="000000"/>
                <w:szCs w:val="21"/>
              </w:rPr>
              <w:t>应用概率统计，</w:t>
            </w:r>
            <w:r>
              <w:rPr>
                <w:rFonts w:ascii="仿宋" w:eastAsia="仿宋" w:hAnsi="仿宋" w:cs="宋体"/>
                <w:color w:val="000000"/>
                <w:szCs w:val="21"/>
              </w:rPr>
              <w:t>2016.</w:t>
            </w:r>
          </w:p>
        </w:tc>
        <w:tc>
          <w:tcPr>
            <w:tcW w:w="850" w:type="dxa"/>
            <w:vAlign w:val="center"/>
          </w:tcPr>
          <w:p w:rsidR="00FB6ED4" w:rsidRDefault="00FB6ED4" w:rsidP="00B86538">
            <w:pPr>
              <w:jc w:val="center"/>
              <w:rPr>
                <w:rFonts w:ascii="仿宋" w:eastAsia="仿宋" w:hAnsi="仿宋" w:cs="宋体"/>
                <w:color w:val="000000"/>
                <w:szCs w:val="21"/>
              </w:rPr>
            </w:pPr>
            <w:r>
              <w:rPr>
                <w:rFonts w:ascii="仿宋" w:eastAsia="仿宋" w:hAnsi="仿宋" w:cs="宋体" w:hint="eastAsia"/>
                <w:color w:val="000000"/>
                <w:szCs w:val="21"/>
              </w:rPr>
              <w:t>郝瑞丽</w:t>
            </w:r>
          </w:p>
        </w:tc>
        <w:tc>
          <w:tcPr>
            <w:tcW w:w="567" w:type="dxa"/>
          </w:tcPr>
          <w:p w:rsidR="00FB6ED4" w:rsidRDefault="00FB6ED4" w:rsidP="00B86538">
            <w:pPr>
              <w:jc w:val="center"/>
              <w:rPr>
                <w:rFonts w:ascii="仿宋" w:eastAsia="仿宋" w:hAnsi="仿宋"/>
                <w:szCs w:val="21"/>
              </w:rPr>
            </w:pPr>
            <w:r>
              <w:rPr>
                <w:rFonts w:ascii="仿宋" w:eastAsia="仿宋" w:hAnsi="仿宋"/>
                <w:szCs w:val="21"/>
              </w:rPr>
              <w:t>2</w:t>
            </w:r>
          </w:p>
        </w:tc>
      </w:tr>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szCs w:val="21"/>
              </w:rPr>
              <w:t>20</w:t>
            </w:r>
          </w:p>
        </w:tc>
        <w:tc>
          <w:tcPr>
            <w:tcW w:w="3105" w:type="dxa"/>
            <w:vAlign w:val="center"/>
          </w:tcPr>
          <w:p w:rsidR="00FB6ED4" w:rsidRDefault="00FB6ED4" w:rsidP="00B86538">
            <w:pPr>
              <w:jc w:val="center"/>
              <w:rPr>
                <w:rFonts w:ascii="仿宋" w:eastAsia="仿宋" w:hAnsi="仿宋" w:cs="宋体"/>
                <w:color w:val="000000"/>
                <w:szCs w:val="21"/>
              </w:rPr>
            </w:pPr>
            <w:r>
              <w:rPr>
                <w:rFonts w:ascii="仿宋" w:eastAsia="仿宋" w:hAnsi="仿宋" w:cs="宋体" w:hint="eastAsia"/>
                <w:color w:val="000000"/>
                <w:szCs w:val="21"/>
              </w:rPr>
              <w:t>基于标值</w:t>
            </w:r>
            <w:r>
              <w:rPr>
                <w:rFonts w:ascii="仿宋" w:eastAsia="仿宋" w:hAnsi="仿宋" w:cs="宋体"/>
                <w:color w:val="000000"/>
                <w:szCs w:val="21"/>
              </w:rPr>
              <w:t>Cox</w:t>
            </w:r>
            <w:r>
              <w:rPr>
                <w:rFonts w:ascii="仿宋" w:eastAsia="仿宋" w:hAnsi="仿宋" w:cs="宋体" w:hint="eastAsia"/>
                <w:color w:val="000000"/>
                <w:szCs w:val="21"/>
              </w:rPr>
              <w:t>过程的个体索赔准备金模型</w:t>
            </w:r>
          </w:p>
        </w:tc>
        <w:tc>
          <w:tcPr>
            <w:tcW w:w="2849" w:type="dxa"/>
            <w:vAlign w:val="center"/>
          </w:tcPr>
          <w:p w:rsidR="00FB6ED4" w:rsidRDefault="00FB6ED4" w:rsidP="00B86538">
            <w:pPr>
              <w:jc w:val="center"/>
              <w:rPr>
                <w:rFonts w:ascii="仿宋" w:eastAsia="仿宋" w:hAnsi="仿宋" w:cs="宋体"/>
                <w:color w:val="000000"/>
                <w:szCs w:val="21"/>
              </w:rPr>
            </w:pPr>
            <w:r>
              <w:rPr>
                <w:rFonts w:ascii="仿宋" w:eastAsia="仿宋" w:hAnsi="仿宋" w:cs="宋体" w:hint="eastAsia"/>
                <w:color w:val="000000"/>
                <w:szCs w:val="21"/>
              </w:rPr>
              <w:t>应用概率统计，</w:t>
            </w:r>
            <w:r>
              <w:rPr>
                <w:rFonts w:ascii="仿宋" w:eastAsia="仿宋" w:hAnsi="仿宋" w:cs="宋体"/>
                <w:color w:val="000000"/>
                <w:szCs w:val="21"/>
              </w:rPr>
              <w:t>2016.</w:t>
            </w:r>
          </w:p>
        </w:tc>
        <w:tc>
          <w:tcPr>
            <w:tcW w:w="850" w:type="dxa"/>
            <w:vAlign w:val="center"/>
          </w:tcPr>
          <w:p w:rsidR="00FB6ED4" w:rsidRDefault="00FB6ED4" w:rsidP="00B86538">
            <w:pPr>
              <w:jc w:val="center"/>
              <w:rPr>
                <w:rFonts w:ascii="仿宋" w:eastAsia="仿宋" w:hAnsi="仿宋" w:cs="宋体"/>
                <w:color w:val="000000"/>
                <w:szCs w:val="21"/>
              </w:rPr>
            </w:pPr>
            <w:r>
              <w:rPr>
                <w:rFonts w:ascii="仿宋" w:eastAsia="仿宋" w:hAnsi="仿宋" w:cs="宋体" w:hint="eastAsia"/>
                <w:color w:val="000000"/>
                <w:szCs w:val="21"/>
              </w:rPr>
              <w:t>郝瑞丽</w:t>
            </w:r>
          </w:p>
        </w:tc>
        <w:tc>
          <w:tcPr>
            <w:tcW w:w="567" w:type="dxa"/>
          </w:tcPr>
          <w:p w:rsidR="00FB6ED4" w:rsidRDefault="00FB6ED4" w:rsidP="00B86538">
            <w:pPr>
              <w:jc w:val="center"/>
              <w:rPr>
                <w:rFonts w:ascii="仿宋" w:eastAsia="仿宋" w:hAnsi="仿宋"/>
                <w:szCs w:val="21"/>
              </w:rPr>
            </w:pPr>
            <w:r>
              <w:rPr>
                <w:rFonts w:ascii="仿宋" w:eastAsia="仿宋" w:hAnsi="仿宋"/>
                <w:szCs w:val="21"/>
              </w:rPr>
              <w:t>2</w:t>
            </w:r>
          </w:p>
        </w:tc>
      </w:tr>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szCs w:val="21"/>
              </w:rPr>
              <w:t>21</w:t>
            </w:r>
          </w:p>
        </w:tc>
        <w:tc>
          <w:tcPr>
            <w:tcW w:w="3105" w:type="dxa"/>
            <w:vAlign w:val="center"/>
          </w:tcPr>
          <w:p w:rsidR="00FB6ED4" w:rsidRDefault="00FB6ED4" w:rsidP="00B86538">
            <w:pPr>
              <w:jc w:val="center"/>
              <w:rPr>
                <w:rFonts w:ascii="仿宋" w:eastAsia="仿宋" w:hAnsi="仿宋" w:cs="宋体"/>
                <w:color w:val="000000"/>
                <w:szCs w:val="21"/>
              </w:rPr>
            </w:pPr>
            <w:r>
              <w:rPr>
                <w:rFonts w:ascii="仿宋" w:eastAsia="仿宋" w:hAnsi="仿宋" w:cs="宋体" w:hint="eastAsia"/>
                <w:color w:val="000000"/>
                <w:szCs w:val="21"/>
              </w:rPr>
              <w:t>动态变系数模型的识别与非参数</w:t>
            </w:r>
            <w:r>
              <w:rPr>
                <w:rFonts w:ascii="仿宋" w:eastAsia="仿宋" w:hAnsi="仿宋" w:cs="宋体"/>
                <w:color w:val="000000"/>
                <w:szCs w:val="21"/>
              </w:rPr>
              <w:t>GMM</w:t>
            </w:r>
            <w:r>
              <w:rPr>
                <w:rFonts w:ascii="仿宋" w:eastAsia="仿宋" w:hAnsi="仿宋" w:cs="宋体" w:hint="eastAsia"/>
                <w:color w:val="000000"/>
                <w:szCs w:val="21"/>
              </w:rPr>
              <w:t>估计</w:t>
            </w:r>
          </w:p>
        </w:tc>
        <w:tc>
          <w:tcPr>
            <w:tcW w:w="2849" w:type="dxa"/>
            <w:vAlign w:val="center"/>
          </w:tcPr>
          <w:p w:rsidR="00FB6ED4" w:rsidRDefault="00FB6ED4" w:rsidP="00B86538">
            <w:pPr>
              <w:jc w:val="center"/>
              <w:rPr>
                <w:rFonts w:ascii="仿宋" w:eastAsia="仿宋" w:hAnsi="仿宋" w:cs="宋体"/>
                <w:color w:val="000000"/>
                <w:szCs w:val="21"/>
              </w:rPr>
            </w:pPr>
            <w:r>
              <w:rPr>
                <w:rFonts w:ascii="仿宋" w:eastAsia="仿宋" w:hAnsi="仿宋" w:cs="宋体" w:hint="eastAsia"/>
                <w:color w:val="000000"/>
                <w:szCs w:val="21"/>
              </w:rPr>
              <w:t>数学年刊</w:t>
            </w:r>
            <w:r>
              <w:rPr>
                <w:rFonts w:ascii="仿宋" w:eastAsia="仿宋" w:hAnsi="仿宋" w:cs="宋体"/>
                <w:color w:val="000000"/>
                <w:szCs w:val="21"/>
              </w:rPr>
              <w:t>A</w:t>
            </w:r>
            <w:r>
              <w:rPr>
                <w:rFonts w:ascii="仿宋" w:eastAsia="仿宋" w:hAnsi="仿宋" w:cs="宋体" w:hint="eastAsia"/>
                <w:color w:val="000000"/>
                <w:szCs w:val="21"/>
              </w:rPr>
              <w:t>辑</w:t>
            </w:r>
            <w:r>
              <w:rPr>
                <w:rFonts w:ascii="仿宋" w:eastAsia="仿宋" w:hAnsi="仿宋" w:cs="宋体"/>
                <w:color w:val="000000"/>
                <w:szCs w:val="21"/>
              </w:rPr>
              <w:t>(</w:t>
            </w:r>
            <w:r>
              <w:rPr>
                <w:rFonts w:ascii="仿宋" w:eastAsia="仿宋" w:hAnsi="仿宋" w:cs="宋体" w:hint="eastAsia"/>
                <w:color w:val="000000"/>
                <w:szCs w:val="21"/>
              </w:rPr>
              <w:t>中文版</w:t>
            </w:r>
            <w:r>
              <w:rPr>
                <w:rFonts w:ascii="仿宋" w:eastAsia="仿宋" w:hAnsi="仿宋" w:cs="宋体"/>
                <w:color w:val="000000"/>
                <w:szCs w:val="21"/>
              </w:rPr>
              <w:t>), 2016.</w:t>
            </w:r>
          </w:p>
        </w:tc>
        <w:tc>
          <w:tcPr>
            <w:tcW w:w="850" w:type="dxa"/>
            <w:vAlign w:val="center"/>
          </w:tcPr>
          <w:p w:rsidR="00FB6ED4" w:rsidRDefault="00FB6ED4" w:rsidP="00B86538">
            <w:pPr>
              <w:jc w:val="center"/>
              <w:rPr>
                <w:rFonts w:ascii="仿宋" w:eastAsia="仿宋" w:hAnsi="仿宋" w:cs="宋体"/>
                <w:color w:val="000000"/>
                <w:szCs w:val="21"/>
              </w:rPr>
            </w:pPr>
            <w:r>
              <w:rPr>
                <w:rFonts w:ascii="仿宋" w:eastAsia="仿宋" w:hAnsi="仿宋" w:cs="宋体" w:hint="eastAsia"/>
                <w:color w:val="000000"/>
                <w:szCs w:val="21"/>
              </w:rPr>
              <w:t>郝瑞丽</w:t>
            </w:r>
          </w:p>
        </w:tc>
        <w:tc>
          <w:tcPr>
            <w:tcW w:w="567" w:type="dxa"/>
          </w:tcPr>
          <w:p w:rsidR="00FB6ED4" w:rsidRDefault="00FB6ED4" w:rsidP="00B86538">
            <w:pPr>
              <w:jc w:val="center"/>
              <w:rPr>
                <w:rFonts w:ascii="仿宋" w:eastAsia="仿宋" w:hAnsi="仿宋"/>
                <w:szCs w:val="21"/>
              </w:rPr>
            </w:pPr>
            <w:r>
              <w:rPr>
                <w:rFonts w:ascii="仿宋" w:eastAsia="仿宋" w:hAnsi="仿宋"/>
                <w:szCs w:val="21"/>
              </w:rPr>
              <w:t>2</w:t>
            </w:r>
          </w:p>
        </w:tc>
      </w:tr>
      <w:tr w:rsidR="00FB6ED4" w:rsidTr="00B86538">
        <w:trPr>
          <w:trHeight w:val="454"/>
        </w:trPr>
        <w:tc>
          <w:tcPr>
            <w:tcW w:w="572" w:type="dxa"/>
            <w:vAlign w:val="center"/>
          </w:tcPr>
          <w:p w:rsidR="00FB6ED4" w:rsidRDefault="00FB6ED4" w:rsidP="00B86538">
            <w:pPr>
              <w:jc w:val="center"/>
              <w:rPr>
                <w:rFonts w:ascii="仿宋" w:eastAsia="仿宋" w:hAnsi="仿宋"/>
                <w:szCs w:val="21"/>
              </w:rPr>
            </w:pPr>
            <w:r>
              <w:rPr>
                <w:rFonts w:ascii="仿宋" w:eastAsia="仿宋" w:hAnsi="仿宋"/>
                <w:szCs w:val="21"/>
              </w:rPr>
              <w:t>22</w:t>
            </w:r>
          </w:p>
        </w:tc>
        <w:tc>
          <w:tcPr>
            <w:tcW w:w="3105" w:type="dxa"/>
            <w:vAlign w:val="center"/>
          </w:tcPr>
          <w:p w:rsidR="00FB6ED4" w:rsidRDefault="00FB6ED4" w:rsidP="00B86538">
            <w:pPr>
              <w:jc w:val="center"/>
              <w:rPr>
                <w:rFonts w:ascii="仿宋" w:eastAsia="仿宋" w:hAnsi="仿宋" w:cs="宋体"/>
                <w:color w:val="000000"/>
                <w:szCs w:val="21"/>
              </w:rPr>
            </w:pPr>
            <w:r>
              <w:rPr>
                <w:rFonts w:ascii="Times New Roman" w:hAnsi="Times New Roman"/>
                <w:sz w:val="24"/>
              </w:rPr>
              <w:t>Effective identification and estimation for the semiparametric measurement error model</w:t>
            </w:r>
          </w:p>
        </w:tc>
        <w:tc>
          <w:tcPr>
            <w:tcW w:w="2849" w:type="dxa"/>
            <w:vAlign w:val="center"/>
          </w:tcPr>
          <w:p w:rsidR="00FB6ED4" w:rsidRDefault="00FB6ED4" w:rsidP="00B86538">
            <w:pPr>
              <w:jc w:val="center"/>
              <w:rPr>
                <w:rFonts w:ascii="仿宋" w:eastAsia="仿宋" w:hAnsi="仿宋" w:cs="宋体"/>
                <w:color w:val="000000"/>
                <w:szCs w:val="21"/>
              </w:rPr>
            </w:pPr>
            <w:r>
              <w:rPr>
                <w:rFonts w:ascii="仿宋" w:eastAsia="仿宋" w:hAnsi="仿宋" w:cs="宋体"/>
                <w:color w:val="000000"/>
                <w:szCs w:val="21"/>
              </w:rPr>
              <w:t>Journal of the Korean Statistical Society</w:t>
            </w:r>
            <w:r>
              <w:rPr>
                <w:rFonts w:ascii="仿宋" w:eastAsia="仿宋" w:hAnsi="仿宋" w:cs="宋体" w:hint="eastAsia"/>
                <w:color w:val="000000"/>
                <w:szCs w:val="21"/>
              </w:rPr>
              <w:t>，</w:t>
            </w:r>
            <w:r>
              <w:rPr>
                <w:rFonts w:ascii="仿宋" w:eastAsia="仿宋" w:hAnsi="仿宋" w:cs="宋体"/>
                <w:color w:val="000000"/>
                <w:szCs w:val="21"/>
              </w:rPr>
              <w:t>2017</w:t>
            </w:r>
          </w:p>
        </w:tc>
        <w:tc>
          <w:tcPr>
            <w:tcW w:w="850" w:type="dxa"/>
            <w:vAlign w:val="center"/>
          </w:tcPr>
          <w:p w:rsidR="00FB6ED4" w:rsidRDefault="00FB6ED4" w:rsidP="00B86538">
            <w:pPr>
              <w:jc w:val="center"/>
              <w:rPr>
                <w:rFonts w:ascii="仿宋" w:eastAsia="仿宋" w:hAnsi="仿宋" w:cs="宋体"/>
                <w:color w:val="000000"/>
                <w:szCs w:val="21"/>
              </w:rPr>
            </w:pPr>
            <w:r>
              <w:rPr>
                <w:rFonts w:ascii="仿宋" w:eastAsia="仿宋" w:hAnsi="仿宋" w:cs="宋体" w:hint="eastAsia"/>
                <w:color w:val="000000"/>
                <w:szCs w:val="21"/>
              </w:rPr>
              <w:t>郝瑞丽</w:t>
            </w:r>
          </w:p>
        </w:tc>
        <w:tc>
          <w:tcPr>
            <w:tcW w:w="567" w:type="dxa"/>
          </w:tcPr>
          <w:p w:rsidR="00FB6ED4" w:rsidRDefault="00FB6ED4" w:rsidP="00B86538">
            <w:pPr>
              <w:jc w:val="center"/>
              <w:rPr>
                <w:rFonts w:ascii="仿宋" w:eastAsia="仿宋" w:hAnsi="仿宋"/>
                <w:szCs w:val="21"/>
              </w:rPr>
            </w:pPr>
          </w:p>
          <w:p w:rsidR="00FB6ED4" w:rsidRDefault="00FB6ED4" w:rsidP="00FB6ED4">
            <w:pPr>
              <w:ind w:firstLineChars="100" w:firstLine="210"/>
              <w:rPr>
                <w:rFonts w:ascii="仿宋" w:eastAsia="仿宋" w:hAnsi="仿宋"/>
                <w:szCs w:val="21"/>
              </w:rPr>
            </w:pPr>
            <w:r>
              <w:rPr>
                <w:rFonts w:ascii="仿宋" w:eastAsia="仿宋" w:hAnsi="仿宋"/>
                <w:szCs w:val="21"/>
              </w:rPr>
              <w:t>2</w:t>
            </w:r>
          </w:p>
        </w:tc>
      </w:tr>
    </w:tbl>
    <w:p w:rsidR="00FB6ED4" w:rsidRDefault="00FB6ED4" w:rsidP="002834D8">
      <w:pPr>
        <w:autoSpaceDE w:val="0"/>
        <w:autoSpaceDN w:val="0"/>
        <w:adjustRightInd w:val="0"/>
        <w:jc w:val="left"/>
        <w:rPr>
          <w:rFonts w:ascii="宋体" w:hAnsi="CMBX12" w:cs="宋体"/>
          <w:kern w:val="0"/>
          <w:sz w:val="24"/>
          <w:szCs w:val="24"/>
        </w:rPr>
      </w:pPr>
    </w:p>
    <w:p w:rsidR="00FB6ED4" w:rsidRDefault="00FB6ED4" w:rsidP="002834D8">
      <w:pPr>
        <w:numPr>
          <w:ilvl w:val="0"/>
          <w:numId w:val="4"/>
        </w:numPr>
        <w:autoSpaceDE w:val="0"/>
        <w:autoSpaceDN w:val="0"/>
        <w:adjustRightInd w:val="0"/>
        <w:jc w:val="left"/>
        <w:rPr>
          <w:rFonts w:ascii="宋体" w:hAnsi="CMBX12" w:cs="宋体"/>
          <w:kern w:val="0"/>
          <w:sz w:val="24"/>
          <w:szCs w:val="24"/>
        </w:rPr>
      </w:pPr>
      <w:r>
        <w:rPr>
          <w:rFonts w:ascii="宋体" w:hAnsi="CMBX12" w:cs="宋体" w:hint="eastAsia"/>
          <w:kern w:val="0"/>
          <w:sz w:val="24"/>
          <w:szCs w:val="24"/>
        </w:rPr>
        <w:t>科研课题立项情况</w:t>
      </w:r>
    </w:p>
    <w:p w:rsidR="00FB6ED4" w:rsidRDefault="00FB6ED4" w:rsidP="002834D8">
      <w:pPr>
        <w:autoSpaceDE w:val="0"/>
        <w:autoSpaceDN w:val="0"/>
        <w:adjustRightInd w:val="0"/>
        <w:jc w:val="left"/>
        <w:rPr>
          <w:rFonts w:ascii="宋体" w:hAnsi="CMBX12" w:cs="宋体"/>
          <w:kern w:val="0"/>
          <w:sz w:val="24"/>
          <w:szCs w:val="24"/>
        </w:rPr>
      </w:pPr>
    </w:p>
    <w:tbl>
      <w:tblPr>
        <w:tblW w:w="7947" w:type="dxa"/>
        <w:tblCellSpacing w:w="0" w:type="dxa"/>
        <w:tblInd w:w="15" w:type="dxa"/>
        <w:tblLayout w:type="fixed"/>
        <w:tblCellMar>
          <w:left w:w="0" w:type="dxa"/>
          <w:right w:w="0" w:type="dxa"/>
        </w:tblCellMar>
        <w:tblLook w:val="00A0" w:firstRow="1" w:lastRow="0" w:firstColumn="1" w:lastColumn="0" w:noHBand="0" w:noVBand="0"/>
      </w:tblPr>
      <w:tblGrid>
        <w:gridCol w:w="497"/>
        <w:gridCol w:w="2725"/>
        <w:gridCol w:w="930"/>
        <w:gridCol w:w="1980"/>
        <w:gridCol w:w="1815"/>
      </w:tblGrid>
      <w:tr w:rsidR="00FB6ED4" w:rsidTr="00B86538">
        <w:trPr>
          <w:trHeight w:val="680"/>
          <w:tblCellSpacing w:w="0" w:type="dxa"/>
        </w:trPr>
        <w:tc>
          <w:tcPr>
            <w:tcW w:w="497"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序号</w:t>
            </w:r>
          </w:p>
        </w:tc>
        <w:tc>
          <w:tcPr>
            <w:tcW w:w="2725"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hint="eastAsia"/>
                <w:kern w:val="2"/>
                <w:sz w:val="21"/>
                <w:szCs w:val="21"/>
              </w:rPr>
              <w:t>课题名称</w:t>
            </w:r>
          </w:p>
        </w:tc>
        <w:tc>
          <w:tcPr>
            <w:tcW w:w="930"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hint="eastAsia"/>
                <w:kern w:val="2"/>
                <w:sz w:val="21"/>
                <w:szCs w:val="21"/>
              </w:rPr>
              <w:t>课题负责人</w:t>
            </w:r>
          </w:p>
        </w:tc>
        <w:tc>
          <w:tcPr>
            <w:tcW w:w="1980"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hint="eastAsia"/>
                <w:kern w:val="2"/>
                <w:sz w:val="21"/>
                <w:szCs w:val="21"/>
              </w:rPr>
              <w:t>课题类别</w:t>
            </w:r>
          </w:p>
        </w:tc>
        <w:tc>
          <w:tcPr>
            <w:tcW w:w="1815"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hint="eastAsia"/>
                <w:kern w:val="2"/>
                <w:sz w:val="21"/>
                <w:szCs w:val="21"/>
              </w:rPr>
              <w:t>时间</w:t>
            </w:r>
          </w:p>
        </w:tc>
      </w:tr>
      <w:tr w:rsidR="00FB6ED4" w:rsidTr="00B86538">
        <w:trPr>
          <w:trHeight w:val="640"/>
          <w:tblCellSpacing w:w="0" w:type="dxa"/>
        </w:trPr>
        <w:tc>
          <w:tcPr>
            <w:tcW w:w="497"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kern w:val="2"/>
                <w:sz w:val="21"/>
                <w:szCs w:val="21"/>
              </w:rPr>
              <w:t>1</w:t>
            </w:r>
          </w:p>
        </w:tc>
        <w:tc>
          <w:tcPr>
            <w:tcW w:w="2725"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带有利率风险的信用衍生品定价问题</w:t>
            </w:r>
          </w:p>
        </w:tc>
        <w:tc>
          <w:tcPr>
            <w:tcW w:w="930"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郝瑞丽</w:t>
            </w:r>
          </w:p>
        </w:tc>
        <w:tc>
          <w:tcPr>
            <w:tcW w:w="1980"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上海市教育委员会科研创新项目</w:t>
            </w:r>
          </w:p>
        </w:tc>
        <w:tc>
          <w:tcPr>
            <w:tcW w:w="1815"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kern w:val="2"/>
                <w:sz w:val="21"/>
                <w:szCs w:val="21"/>
              </w:rPr>
              <w:t>2013.01-2015.12</w:t>
            </w:r>
          </w:p>
        </w:tc>
      </w:tr>
      <w:tr w:rsidR="00FB6ED4" w:rsidTr="00B86538">
        <w:trPr>
          <w:trHeight w:val="600"/>
          <w:tblCellSpacing w:w="0" w:type="dxa"/>
        </w:trPr>
        <w:tc>
          <w:tcPr>
            <w:tcW w:w="497"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kern w:val="2"/>
                <w:sz w:val="21"/>
                <w:szCs w:val="21"/>
              </w:rPr>
              <w:t>2</w:t>
            </w:r>
          </w:p>
        </w:tc>
        <w:tc>
          <w:tcPr>
            <w:tcW w:w="2725" w:type="dxa"/>
            <w:tcBorders>
              <w:top w:val="single" w:sz="6" w:space="0" w:color="000000"/>
              <w:left w:val="single" w:sz="6" w:space="0" w:color="000000"/>
              <w:bottom w:val="single" w:sz="6" w:space="0" w:color="000000"/>
              <w:right w:val="single" w:sz="6" w:space="0" w:color="000000"/>
            </w:tcBorders>
            <w:tcMar>
              <w:left w:w="74" w:type="dxa"/>
              <w:right w:w="74" w:type="dxa"/>
            </w:tcMar>
            <w:vAlign w:val="cente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降秩回归模型在金融时间序列中的应用</w:t>
            </w:r>
          </w:p>
        </w:tc>
        <w:tc>
          <w:tcPr>
            <w:tcW w:w="930" w:type="dxa"/>
            <w:tcBorders>
              <w:top w:val="single" w:sz="6" w:space="0" w:color="000000"/>
              <w:left w:val="single" w:sz="6" w:space="0" w:color="000000"/>
              <w:bottom w:val="single" w:sz="6" w:space="0" w:color="000000"/>
              <w:right w:val="single" w:sz="6" w:space="0" w:color="000000"/>
            </w:tcBorders>
            <w:tcMar>
              <w:left w:w="74" w:type="dxa"/>
              <w:right w:w="74" w:type="dxa"/>
            </w:tcMar>
            <w:vAlign w:val="cente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毛朝选</w:t>
            </w:r>
          </w:p>
        </w:tc>
        <w:tc>
          <w:tcPr>
            <w:tcW w:w="1980" w:type="dxa"/>
            <w:tcBorders>
              <w:top w:val="single" w:sz="6" w:space="0" w:color="000000"/>
              <w:left w:val="single" w:sz="6" w:space="0" w:color="000000"/>
              <w:bottom w:val="single" w:sz="6" w:space="0" w:color="000000"/>
              <w:right w:val="single" w:sz="6" w:space="0" w:color="000000"/>
            </w:tcBorders>
            <w:tcMar>
              <w:left w:w="74" w:type="dxa"/>
              <w:right w:w="74" w:type="dxa"/>
            </w:tcMar>
            <w:vAlign w:val="cente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上海市教委</w:t>
            </w:r>
          </w:p>
        </w:tc>
        <w:tc>
          <w:tcPr>
            <w:tcW w:w="1815" w:type="dxa"/>
            <w:tcBorders>
              <w:top w:val="single" w:sz="6" w:space="0" w:color="000000"/>
              <w:left w:val="single" w:sz="6" w:space="0" w:color="000000"/>
              <w:bottom w:val="single" w:sz="6" w:space="0" w:color="000000"/>
              <w:right w:val="single" w:sz="6" w:space="0" w:color="000000"/>
            </w:tcBorders>
            <w:tcMar>
              <w:left w:w="74" w:type="dxa"/>
              <w:right w:w="74" w:type="dxa"/>
            </w:tcMar>
            <w:vAlign w:val="cente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kern w:val="2"/>
                <w:sz w:val="21"/>
                <w:szCs w:val="21"/>
              </w:rPr>
              <w:t>2013.01-2015.12</w:t>
            </w:r>
          </w:p>
        </w:tc>
      </w:tr>
      <w:tr w:rsidR="00FB6ED4" w:rsidTr="00B86538">
        <w:trPr>
          <w:trHeight w:val="680"/>
          <w:tblCellSpacing w:w="0" w:type="dxa"/>
        </w:trPr>
        <w:tc>
          <w:tcPr>
            <w:tcW w:w="497"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kern w:val="2"/>
                <w:sz w:val="21"/>
                <w:szCs w:val="21"/>
              </w:rPr>
              <w:t>3</w:t>
            </w:r>
          </w:p>
        </w:tc>
        <w:tc>
          <w:tcPr>
            <w:tcW w:w="2725" w:type="dxa"/>
            <w:tcBorders>
              <w:top w:val="single" w:sz="6" w:space="0" w:color="000000"/>
              <w:left w:val="single" w:sz="6" w:space="0" w:color="000000"/>
              <w:bottom w:val="single" w:sz="6" w:space="0" w:color="000000"/>
              <w:right w:val="single" w:sz="6" w:space="0" w:color="000000"/>
            </w:tcBorders>
            <w:tcMar>
              <w:left w:w="74" w:type="dxa"/>
              <w:right w:w="74" w:type="dxa"/>
            </w:tcMar>
            <w:vAlign w:val="cente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随机回收率下贷款信用违约互换的定价及应用研究</w:t>
            </w:r>
          </w:p>
        </w:tc>
        <w:tc>
          <w:tcPr>
            <w:tcW w:w="930"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郝瑞丽</w:t>
            </w:r>
          </w:p>
        </w:tc>
        <w:tc>
          <w:tcPr>
            <w:tcW w:w="1980" w:type="dxa"/>
            <w:tcBorders>
              <w:top w:val="single" w:sz="6" w:space="0" w:color="000000"/>
              <w:left w:val="single" w:sz="6" w:space="0" w:color="000000"/>
              <w:bottom w:val="single" w:sz="6" w:space="0" w:color="000000"/>
              <w:right w:val="single" w:sz="6" w:space="0" w:color="000000"/>
            </w:tcBorders>
            <w:tcMar>
              <w:left w:w="74" w:type="dxa"/>
              <w:right w:w="74" w:type="dxa"/>
            </w:tcMar>
            <w:vAlign w:val="cente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中国博士后基金第</w:t>
            </w:r>
            <w:r>
              <w:rPr>
                <w:rFonts w:ascii="仿宋" w:eastAsia="仿宋" w:hAnsi="仿宋" w:cs="Times New Roman"/>
                <w:kern w:val="2"/>
                <w:sz w:val="21"/>
                <w:szCs w:val="21"/>
              </w:rPr>
              <w:t>55</w:t>
            </w:r>
            <w:r>
              <w:rPr>
                <w:rFonts w:ascii="仿宋" w:eastAsia="仿宋" w:hAnsi="仿宋" w:cs="Times New Roman" w:hint="eastAsia"/>
                <w:kern w:val="2"/>
                <w:sz w:val="21"/>
                <w:szCs w:val="21"/>
              </w:rPr>
              <w:t>批面上资助</w:t>
            </w:r>
          </w:p>
        </w:tc>
        <w:tc>
          <w:tcPr>
            <w:tcW w:w="1815" w:type="dxa"/>
            <w:tcBorders>
              <w:top w:val="single" w:sz="6" w:space="0" w:color="000000"/>
              <w:left w:val="single" w:sz="6" w:space="0" w:color="000000"/>
              <w:bottom w:val="single" w:sz="6" w:space="0" w:color="000000"/>
              <w:right w:val="single" w:sz="6" w:space="0" w:color="000000"/>
            </w:tcBorders>
            <w:tcMar>
              <w:left w:w="74" w:type="dxa"/>
              <w:right w:w="74" w:type="dxa"/>
            </w:tcMar>
            <w:vAlign w:val="cente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kern w:val="2"/>
                <w:sz w:val="21"/>
                <w:szCs w:val="21"/>
              </w:rPr>
              <w:t>2014.01-2015.12</w:t>
            </w:r>
          </w:p>
        </w:tc>
      </w:tr>
      <w:tr w:rsidR="00FB6ED4" w:rsidTr="00B86538">
        <w:trPr>
          <w:trHeight w:val="800"/>
          <w:tblCellSpacing w:w="0" w:type="dxa"/>
        </w:trPr>
        <w:tc>
          <w:tcPr>
            <w:tcW w:w="497"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kern w:val="2"/>
                <w:sz w:val="21"/>
                <w:szCs w:val="21"/>
              </w:rPr>
              <w:t>4</w:t>
            </w:r>
          </w:p>
        </w:tc>
        <w:tc>
          <w:tcPr>
            <w:tcW w:w="2725" w:type="dxa"/>
            <w:tcBorders>
              <w:top w:val="single" w:sz="6" w:space="0" w:color="000000"/>
              <w:left w:val="single" w:sz="6" w:space="0" w:color="000000"/>
              <w:bottom w:val="single" w:sz="6" w:space="0" w:color="000000"/>
              <w:right w:val="single" w:sz="6" w:space="0" w:color="000000"/>
            </w:tcBorders>
            <w:tcMar>
              <w:left w:w="74" w:type="dxa"/>
              <w:right w:w="74" w:type="dxa"/>
            </w:tcMar>
            <w:vAlign w:val="cente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结构矩阵低秩逼近及其应用</w:t>
            </w:r>
          </w:p>
        </w:tc>
        <w:tc>
          <w:tcPr>
            <w:tcW w:w="930" w:type="dxa"/>
            <w:tcBorders>
              <w:top w:val="single" w:sz="6" w:space="0" w:color="000000"/>
              <w:left w:val="single" w:sz="6" w:space="0" w:color="000000"/>
              <w:bottom w:val="single" w:sz="6" w:space="0" w:color="000000"/>
              <w:right w:val="single" w:sz="6" w:space="0" w:color="000000"/>
            </w:tcBorders>
            <w:tcMar>
              <w:left w:w="74" w:type="dxa"/>
              <w:right w:w="74" w:type="dxa"/>
            </w:tcMar>
            <w:vAlign w:val="cente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毛朝选（</w:t>
            </w:r>
            <w:r>
              <w:rPr>
                <w:rFonts w:ascii="仿宋" w:eastAsia="仿宋" w:hAnsi="仿宋" w:cs="Times New Roman"/>
                <w:kern w:val="2"/>
                <w:sz w:val="21"/>
                <w:szCs w:val="21"/>
              </w:rPr>
              <w:t>4</w:t>
            </w:r>
            <w:r>
              <w:rPr>
                <w:rFonts w:ascii="仿宋" w:eastAsia="仿宋" w:hAnsi="仿宋" w:cs="Times New Roman" w:hint="eastAsia"/>
                <w:kern w:val="2"/>
                <w:sz w:val="21"/>
                <w:szCs w:val="21"/>
              </w:rPr>
              <w:t>）安玉娥（</w:t>
            </w:r>
            <w:r>
              <w:rPr>
                <w:rFonts w:ascii="仿宋" w:eastAsia="仿宋" w:hAnsi="仿宋" w:cs="Times New Roman"/>
                <w:kern w:val="2"/>
                <w:sz w:val="21"/>
                <w:szCs w:val="21"/>
              </w:rPr>
              <w:t>5</w:t>
            </w:r>
            <w:r>
              <w:rPr>
                <w:rFonts w:ascii="仿宋" w:eastAsia="仿宋" w:hAnsi="仿宋" w:cs="Times New Roman" w:hint="eastAsia"/>
                <w:kern w:val="2"/>
                <w:sz w:val="21"/>
                <w:szCs w:val="21"/>
              </w:rPr>
              <w:t>）</w:t>
            </w:r>
          </w:p>
        </w:tc>
        <w:tc>
          <w:tcPr>
            <w:tcW w:w="1980" w:type="dxa"/>
            <w:tcBorders>
              <w:top w:val="single" w:sz="6" w:space="0" w:color="000000"/>
              <w:left w:val="single" w:sz="6" w:space="0" w:color="000000"/>
              <w:bottom w:val="single" w:sz="6" w:space="0" w:color="000000"/>
              <w:right w:val="single" w:sz="6" w:space="0" w:color="000000"/>
            </w:tcBorders>
            <w:tcMar>
              <w:left w:w="74" w:type="dxa"/>
              <w:right w:w="74" w:type="dxa"/>
            </w:tcMar>
            <w:vAlign w:val="cente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国家自然科学基金委（面上项目）</w:t>
            </w:r>
          </w:p>
        </w:tc>
        <w:tc>
          <w:tcPr>
            <w:tcW w:w="1815" w:type="dxa"/>
            <w:tcBorders>
              <w:top w:val="single" w:sz="6" w:space="0" w:color="000000"/>
              <w:left w:val="single" w:sz="6" w:space="0" w:color="000000"/>
              <w:bottom w:val="single" w:sz="6" w:space="0" w:color="000000"/>
              <w:right w:val="single" w:sz="6" w:space="0" w:color="000000"/>
            </w:tcBorders>
            <w:tcMar>
              <w:left w:w="74" w:type="dxa"/>
              <w:right w:w="74" w:type="dxa"/>
            </w:tcMar>
            <w:vAlign w:val="cente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kern w:val="2"/>
                <w:sz w:val="21"/>
                <w:szCs w:val="21"/>
              </w:rPr>
              <w:t>2013.12-2016.12</w:t>
            </w:r>
          </w:p>
        </w:tc>
      </w:tr>
      <w:tr w:rsidR="00FB6ED4" w:rsidTr="00B86538">
        <w:trPr>
          <w:trHeight w:val="640"/>
          <w:tblCellSpacing w:w="0" w:type="dxa"/>
        </w:trPr>
        <w:tc>
          <w:tcPr>
            <w:tcW w:w="497"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kern w:val="2"/>
                <w:sz w:val="21"/>
                <w:szCs w:val="21"/>
              </w:rPr>
              <w:t>5</w:t>
            </w:r>
          </w:p>
        </w:tc>
        <w:tc>
          <w:tcPr>
            <w:tcW w:w="2725"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基于复杂网络的股市相关性与传闻扩散研究</w:t>
            </w:r>
          </w:p>
        </w:tc>
        <w:tc>
          <w:tcPr>
            <w:tcW w:w="930"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李嵘</w:t>
            </w:r>
          </w:p>
        </w:tc>
        <w:tc>
          <w:tcPr>
            <w:tcW w:w="1980"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上海市教委科研创新课题</w:t>
            </w:r>
          </w:p>
        </w:tc>
        <w:tc>
          <w:tcPr>
            <w:tcW w:w="1815" w:type="dxa"/>
            <w:tcBorders>
              <w:top w:val="single" w:sz="6" w:space="0" w:color="000000"/>
              <w:left w:val="single" w:sz="6" w:space="0" w:color="000000"/>
              <w:bottom w:val="single" w:sz="6" w:space="0" w:color="000000"/>
              <w:right w:val="single" w:sz="6" w:space="0" w:color="000000"/>
            </w:tcBorders>
            <w:tcMar>
              <w:left w:w="74" w:type="dxa"/>
              <w:right w:w="74" w:type="dxa"/>
            </w:tcMar>
            <w:vAlign w:val="cente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kern w:val="2"/>
                <w:sz w:val="21"/>
                <w:szCs w:val="21"/>
              </w:rPr>
              <w:t>2014.01-2016.12</w:t>
            </w:r>
          </w:p>
        </w:tc>
      </w:tr>
      <w:tr w:rsidR="00FB6ED4" w:rsidTr="00B86538">
        <w:trPr>
          <w:trHeight w:val="640"/>
          <w:tblCellSpacing w:w="0" w:type="dxa"/>
        </w:trPr>
        <w:tc>
          <w:tcPr>
            <w:tcW w:w="497"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kern w:val="2"/>
                <w:sz w:val="21"/>
                <w:szCs w:val="21"/>
              </w:rPr>
              <w:t>6</w:t>
            </w:r>
          </w:p>
        </w:tc>
        <w:tc>
          <w:tcPr>
            <w:tcW w:w="2725"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不可压缩流体中的正定性及粘性的作用</w:t>
            </w:r>
          </w:p>
        </w:tc>
        <w:tc>
          <w:tcPr>
            <w:tcW w:w="930"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王科研</w:t>
            </w:r>
          </w:p>
        </w:tc>
        <w:tc>
          <w:tcPr>
            <w:tcW w:w="1980"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国家自然科学基金项目</w:t>
            </w:r>
          </w:p>
        </w:tc>
        <w:tc>
          <w:tcPr>
            <w:tcW w:w="1815"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kern w:val="2"/>
                <w:sz w:val="21"/>
                <w:szCs w:val="21"/>
              </w:rPr>
              <w:t>2014.01-2016.12</w:t>
            </w:r>
          </w:p>
        </w:tc>
      </w:tr>
      <w:tr w:rsidR="00FB6ED4" w:rsidTr="00B86538">
        <w:trPr>
          <w:trHeight w:val="680"/>
          <w:tblCellSpacing w:w="0" w:type="dxa"/>
        </w:trPr>
        <w:tc>
          <w:tcPr>
            <w:tcW w:w="497"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kern w:val="2"/>
                <w:sz w:val="21"/>
                <w:szCs w:val="21"/>
              </w:rPr>
              <w:t>7</w:t>
            </w:r>
          </w:p>
        </w:tc>
        <w:tc>
          <w:tcPr>
            <w:tcW w:w="2725"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高维非线性动力系统中几类高余维同宿、异宿分支问题</w:t>
            </w:r>
          </w:p>
        </w:tc>
        <w:tc>
          <w:tcPr>
            <w:tcW w:w="930"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邓桂丰</w:t>
            </w:r>
          </w:p>
        </w:tc>
        <w:tc>
          <w:tcPr>
            <w:tcW w:w="1980"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国家自然科学基金委（面上项目）</w:t>
            </w:r>
          </w:p>
        </w:tc>
        <w:tc>
          <w:tcPr>
            <w:tcW w:w="1815"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kern w:val="2"/>
                <w:sz w:val="21"/>
                <w:szCs w:val="21"/>
              </w:rPr>
              <w:t>2014.01-2017.12</w:t>
            </w:r>
          </w:p>
        </w:tc>
      </w:tr>
      <w:tr w:rsidR="00FB6ED4" w:rsidTr="00B86538">
        <w:trPr>
          <w:trHeight w:val="680"/>
          <w:tblCellSpacing w:w="0" w:type="dxa"/>
        </w:trPr>
        <w:tc>
          <w:tcPr>
            <w:tcW w:w="497"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kern w:val="2"/>
                <w:sz w:val="21"/>
                <w:szCs w:val="21"/>
              </w:rPr>
              <w:t>8</w:t>
            </w:r>
          </w:p>
        </w:tc>
        <w:tc>
          <w:tcPr>
            <w:tcW w:w="2725"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简单及复杂流体力学方程</w:t>
            </w:r>
          </w:p>
        </w:tc>
        <w:tc>
          <w:tcPr>
            <w:tcW w:w="930"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王科研</w:t>
            </w:r>
          </w:p>
        </w:tc>
        <w:tc>
          <w:tcPr>
            <w:tcW w:w="1980"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上海市教委科研创新课题</w:t>
            </w:r>
          </w:p>
        </w:tc>
        <w:tc>
          <w:tcPr>
            <w:tcW w:w="1815"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kern w:val="2"/>
                <w:sz w:val="21"/>
                <w:szCs w:val="21"/>
              </w:rPr>
              <w:t>2015.01-2017.12</w:t>
            </w:r>
          </w:p>
        </w:tc>
      </w:tr>
      <w:tr w:rsidR="00FB6ED4" w:rsidTr="00B86538">
        <w:trPr>
          <w:trHeight w:val="680"/>
          <w:tblCellSpacing w:w="0" w:type="dxa"/>
        </w:trPr>
        <w:tc>
          <w:tcPr>
            <w:tcW w:w="497"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kern w:val="2"/>
                <w:sz w:val="21"/>
                <w:szCs w:val="21"/>
              </w:rPr>
              <w:t>9</w:t>
            </w:r>
          </w:p>
        </w:tc>
        <w:tc>
          <w:tcPr>
            <w:tcW w:w="2725"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保稳定性的模型简化方法及在金融统计中的应用研究</w:t>
            </w:r>
          </w:p>
        </w:tc>
        <w:tc>
          <w:tcPr>
            <w:tcW w:w="930"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安玉娥</w:t>
            </w:r>
          </w:p>
        </w:tc>
        <w:tc>
          <w:tcPr>
            <w:tcW w:w="1980"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上海立信会计金融学院</w:t>
            </w:r>
          </w:p>
        </w:tc>
        <w:tc>
          <w:tcPr>
            <w:tcW w:w="1815" w:type="dxa"/>
            <w:tcBorders>
              <w:top w:val="single" w:sz="6" w:space="0" w:color="000000"/>
              <w:left w:val="single" w:sz="6" w:space="0" w:color="000000"/>
              <w:bottom w:val="single" w:sz="6" w:space="0" w:color="000000"/>
              <w:right w:val="single" w:sz="6" w:space="0" w:color="000000"/>
            </w:tcBorders>
            <w:tcMar>
              <w:left w:w="74" w:type="dxa"/>
              <w:right w:w="74" w:type="dxa"/>
            </w:tcMa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kern w:val="2"/>
                <w:sz w:val="21"/>
                <w:szCs w:val="21"/>
              </w:rPr>
              <w:t>2017.07-2017.12</w:t>
            </w:r>
          </w:p>
        </w:tc>
      </w:tr>
    </w:tbl>
    <w:p w:rsidR="00FB6ED4" w:rsidRDefault="00FB6ED4" w:rsidP="002834D8">
      <w:pPr>
        <w:autoSpaceDE w:val="0"/>
        <w:autoSpaceDN w:val="0"/>
        <w:adjustRightInd w:val="0"/>
        <w:jc w:val="left"/>
        <w:rPr>
          <w:rFonts w:ascii="宋体" w:hAnsi="CMBX12" w:cs="宋体"/>
          <w:kern w:val="0"/>
          <w:sz w:val="24"/>
          <w:szCs w:val="24"/>
        </w:rPr>
      </w:pPr>
    </w:p>
    <w:p w:rsidR="00FB6ED4" w:rsidRDefault="00FB6ED4" w:rsidP="002834D8"/>
    <w:p w:rsidR="00FB6ED4" w:rsidRPr="00B54DFA" w:rsidRDefault="00FB6ED4" w:rsidP="00FD6B16">
      <w:pPr>
        <w:pStyle w:val="2"/>
        <w:spacing w:before="0" w:after="0" w:line="360" w:lineRule="auto"/>
        <w:ind w:firstLineChars="200" w:firstLine="562"/>
        <w:rPr>
          <w:sz w:val="28"/>
          <w:szCs w:val="28"/>
        </w:rPr>
      </w:pPr>
      <w:bookmarkStart w:id="57" w:name="_Toc512594132"/>
      <w:r w:rsidRPr="00B54DFA">
        <w:rPr>
          <w:rFonts w:hint="eastAsia"/>
          <w:sz w:val="28"/>
          <w:szCs w:val="28"/>
        </w:rPr>
        <w:t>附表</w:t>
      </w:r>
      <w:r w:rsidRPr="00B54DFA">
        <w:rPr>
          <w:sz w:val="28"/>
          <w:szCs w:val="28"/>
        </w:rPr>
        <w:t xml:space="preserve">2 </w:t>
      </w:r>
      <w:r w:rsidRPr="00B54DFA">
        <w:rPr>
          <w:rFonts w:hint="eastAsia"/>
          <w:sz w:val="28"/>
          <w:szCs w:val="28"/>
        </w:rPr>
        <w:t>金融数学专业教师开设课程一览表</w:t>
      </w:r>
      <w:bookmarkEnd w:id="57"/>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361"/>
        <w:gridCol w:w="1809"/>
        <w:gridCol w:w="1138"/>
        <w:gridCol w:w="1480"/>
        <w:gridCol w:w="567"/>
        <w:gridCol w:w="454"/>
        <w:gridCol w:w="901"/>
        <w:gridCol w:w="818"/>
      </w:tblGrid>
      <w:tr w:rsidR="00FB6ED4" w:rsidTr="00B86538">
        <w:trPr>
          <w:trHeight w:val="454"/>
        </w:trPr>
        <w:tc>
          <w:tcPr>
            <w:tcW w:w="8528" w:type="dxa"/>
            <w:gridSpan w:val="8"/>
            <w:vAlign w:val="center"/>
          </w:tcPr>
          <w:p w:rsidR="00FB6ED4" w:rsidRDefault="00FB6ED4" w:rsidP="00B86538">
            <w:pPr>
              <w:jc w:val="center"/>
              <w:rPr>
                <w:rFonts w:ascii="仿宋" w:eastAsia="仿宋" w:hAnsi="仿宋"/>
                <w:szCs w:val="21"/>
              </w:rPr>
            </w:pPr>
            <w:r>
              <w:rPr>
                <w:rFonts w:ascii="仿宋" w:eastAsia="仿宋" w:hAnsi="仿宋" w:hint="eastAsia"/>
                <w:b/>
                <w:bCs/>
                <w:szCs w:val="21"/>
              </w:rPr>
              <w:t>公共基础课</w:t>
            </w:r>
          </w:p>
        </w:tc>
      </w:tr>
      <w:tr w:rsidR="00FB6ED4" w:rsidTr="00B86538">
        <w:trPr>
          <w:trHeight w:val="454"/>
        </w:trPr>
        <w:tc>
          <w:tcPr>
            <w:tcW w:w="1361" w:type="dxa"/>
            <w:vMerge w:val="restart"/>
            <w:vAlign w:val="center"/>
          </w:tcPr>
          <w:p w:rsidR="00FB6ED4" w:rsidRDefault="00FB6ED4" w:rsidP="00B86538">
            <w:pPr>
              <w:jc w:val="center"/>
              <w:rPr>
                <w:rFonts w:ascii="仿宋" w:eastAsia="仿宋" w:hAnsi="仿宋"/>
                <w:szCs w:val="21"/>
              </w:rPr>
            </w:pPr>
            <w:r>
              <w:rPr>
                <w:rFonts w:ascii="仿宋" w:eastAsia="仿宋" w:hAnsi="仿宋" w:hint="eastAsia"/>
                <w:szCs w:val="21"/>
              </w:rPr>
              <w:t>课程名称</w:t>
            </w:r>
          </w:p>
        </w:tc>
        <w:tc>
          <w:tcPr>
            <w:tcW w:w="4994" w:type="dxa"/>
            <w:gridSpan w:val="4"/>
            <w:vAlign w:val="center"/>
          </w:tcPr>
          <w:p w:rsidR="00FB6ED4" w:rsidRDefault="00FB6ED4" w:rsidP="00B86538">
            <w:pPr>
              <w:jc w:val="center"/>
              <w:rPr>
                <w:rFonts w:ascii="仿宋" w:eastAsia="仿宋" w:hAnsi="仿宋"/>
                <w:szCs w:val="21"/>
              </w:rPr>
            </w:pPr>
            <w:r>
              <w:rPr>
                <w:rFonts w:ascii="仿宋" w:eastAsia="仿宋" w:hAnsi="仿宋" w:hint="eastAsia"/>
                <w:szCs w:val="21"/>
              </w:rPr>
              <w:t>使用教材</w:t>
            </w:r>
          </w:p>
        </w:tc>
        <w:tc>
          <w:tcPr>
            <w:tcW w:w="454" w:type="dxa"/>
            <w:vMerge w:val="restart"/>
            <w:vAlign w:val="center"/>
          </w:tcPr>
          <w:p w:rsidR="00FB6ED4" w:rsidRDefault="00FB6ED4" w:rsidP="00B86538">
            <w:pPr>
              <w:jc w:val="center"/>
              <w:rPr>
                <w:rFonts w:ascii="仿宋" w:eastAsia="仿宋" w:hAnsi="仿宋"/>
                <w:szCs w:val="21"/>
              </w:rPr>
            </w:pPr>
            <w:r>
              <w:rPr>
                <w:rFonts w:ascii="仿宋" w:eastAsia="仿宋" w:hAnsi="仿宋" w:hint="eastAsia"/>
                <w:szCs w:val="21"/>
              </w:rPr>
              <w:t>课时</w:t>
            </w:r>
          </w:p>
        </w:tc>
        <w:tc>
          <w:tcPr>
            <w:tcW w:w="1719" w:type="dxa"/>
            <w:gridSpan w:val="2"/>
            <w:vAlign w:val="center"/>
          </w:tcPr>
          <w:p w:rsidR="00FB6ED4" w:rsidRDefault="00FB6ED4" w:rsidP="00B86538">
            <w:pPr>
              <w:jc w:val="center"/>
              <w:rPr>
                <w:rFonts w:ascii="仿宋" w:eastAsia="仿宋" w:hAnsi="仿宋"/>
                <w:szCs w:val="21"/>
              </w:rPr>
            </w:pPr>
            <w:r>
              <w:rPr>
                <w:rFonts w:ascii="仿宋" w:eastAsia="仿宋" w:hAnsi="仿宋" w:hint="eastAsia"/>
                <w:szCs w:val="21"/>
              </w:rPr>
              <w:t>授课教师</w:t>
            </w:r>
          </w:p>
        </w:tc>
      </w:tr>
      <w:tr w:rsidR="00FB6ED4" w:rsidTr="00B86538">
        <w:trPr>
          <w:trHeight w:val="454"/>
        </w:trPr>
        <w:tc>
          <w:tcPr>
            <w:tcW w:w="1361" w:type="dxa"/>
            <w:vMerge/>
            <w:vAlign w:val="center"/>
          </w:tcPr>
          <w:p w:rsidR="00FB6ED4" w:rsidRDefault="00FB6ED4" w:rsidP="00B86538">
            <w:pPr>
              <w:jc w:val="center"/>
              <w:rPr>
                <w:rFonts w:ascii="仿宋" w:eastAsia="仿宋" w:hAnsi="仿宋"/>
                <w:szCs w:val="21"/>
              </w:rPr>
            </w:pPr>
          </w:p>
        </w:tc>
        <w:tc>
          <w:tcPr>
            <w:tcW w:w="1809"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教材名称</w:t>
            </w:r>
          </w:p>
        </w:tc>
        <w:tc>
          <w:tcPr>
            <w:tcW w:w="113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主编</w:t>
            </w:r>
          </w:p>
        </w:tc>
        <w:tc>
          <w:tcPr>
            <w:tcW w:w="148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出版单位</w:t>
            </w:r>
          </w:p>
        </w:tc>
        <w:tc>
          <w:tcPr>
            <w:tcW w:w="567"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出版</w:t>
            </w:r>
          </w:p>
          <w:p w:rsidR="00FB6ED4" w:rsidRDefault="00FB6ED4" w:rsidP="00B86538">
            <w:pPr>
              <w:jc w:val="center"/>
              <w:rPr>
                <w:rFonts w:ascii="仿宋" w:eastAsia="仿宋" w:hAnsi="仿宋"/>
                <w:szCs w:val="21"/>
              </w:rPr>
            </w:pPr>
            <w:r>
              <w:rPr>
                <w:rFonts w:ascii="仿宋" w:eastAsia="仿宋" w:hAnsi="仿宋" w:hint="eastAsia"/>
                <w:szCs w:val="21"/>
              </w:rPr>
              <w:t>年份</w:t>
            </w:r>
          </w:p>
        </w:tc>
        <w:tc>
          <w:tcPr>
            <w:tcW w:w="454" w:type="dxa"/>
            <w:vMerge/>
            <w:vAlign w:val="center"/>
          </w:tcPr>
          <w:p w:rsidR="00FB6ED4" w:rsidRDefault="00FB6ED4" w:rsidP="00B86538">
            <w:pPr>
              <w:jc w:val="center"/>
              <w:rPr>
                <w:rFonts w:ascii="仿宋" w:eastAsia="仿宋" w:hAnsi="仿宋"/>
                <w:szCs w:val="21"/>
              </w:rPr>
            </w:pPr>
          </w:p>
        </w:tc>
        <w:tc>
          <w:tcPr>
            <w:tcW w:w="90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姓名</w:t>
            </w:r>
          </w:p>
        </w:tc>
        <w:tc>
          <w:tcPr>
            <w:tcW w:w="81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职称</w:t>
            </w:r>
          </w:p>
        </w:tc>
      </w:tr>
      <w:tr w:rsidR="00FB6ED4" w:rsidTr="00B86538">
        <w:trPr>
          <w:trHeight w:val="454"/>
        </w:trPr>
        <w:tc>
          <w:tcPr>
            <w:tcW w:w="136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数学分析</w:t>
            </w:r>
          </w:p>
        </w:tc>
        <w:tc>
          <w:tcPr>
            <w:tcW w:w="1809"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数学分析</w:t>
            </w:r>
          </w:p>
        </w:tc>
        <w:tc>
          <w:tcPr>
            <w:tcW w:w="113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华东师大</w:t>
            </w:r>
          </w:p>
          <w:p w:rsidR="00FB6ED4" w:rsidRDefault="00FB6ED4" w:rsidP="00B86538">
            <w:pPr>
              <w:jc w:val="center"/>
              <w:rPr>
                <w:rFonts w:ascii="仿宋" w:eastAsia="仿宋" w:hAnsi="仿宋"/>
                <w:szCs w:val="21"/>
              </w:rPr>
            </w:pPr>
            <w:r>
              <w:rPr>
                <w:rFonts w:ascii="仿宋" w:eastAsia="仿宋" w:hAnsi="仿宋" w:hint="eastAsia"/>
                <w:szCs w:val="21"/>
              </w:rPr>
              <w:t>数学系</w:t>
            </w:r>
          </w:p>
        </w:tc>
        <w:tc>
          <w:tcPr>
            <w:tcW w:w="148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高等教育出版社</w:t>
            </w:r>
          </w:p>
        </w:tc>
        <w:tc>
          <w:tcPr>
            <w:tcW w:w="567" w:type="dxa"/>
            <w:vAlign w:val="center"/>
          </w:tcPr>
          <w:p w:rsidR="00FB6ED4" w:rsidRDefault="00FB6ED4" w:rsidP="00B86538">
            <w:pPr>
              <w:jc w:val="center"/>
              <w:rPr>
                <w:rFonts w:ascii="仿宋" w:eastAsia="仿宋" w:hAnsi="仿宋"/>
                <w:szCs w:val="21"/>
              </w:rPr>
            </w:pPr>
            <w:r>
              <w:rPr>
                <w:rFonts w:ascii="仿宋" w:eastAsia="仿宋" w:hAnsi="仿宋"/>
                <w:szCs w:val="21"/>
              </w:rPr>
              <w:t>2001</w:t>
            </w:r>
          </w:p>
        </w:tc>
        <w:tc>
          <w:tcPr>
            <w:tcW w:w="454" w:type="dxa"/>
            <w:vAlign w:val="center"/>
          </w:tcPr>
          <w:p w:rsidR="00FB6ED4" w:rsidRDefault="00FB6ED4" w:rsidP="00B86538">
            <w:pPr>
              <w:jc w:val="center"/>
              <w:rPr>
                <w:rFonts w:ascii="仿宋" w:eastAsia="仿宋" w:hAnsi="仿宋"/>
                <w:szCs w:val="21"/>
              </w:rPr>
            </w:pPr>
            <w:r>
              <w:rPr>
                <w:rFonts w:ascii="仿宋" w:eastAsia="仿宋" w:hAnsi="仿宋"/>
                <w:szCs w:val="21"/>
              </w:rPr>
              <w:t>266</w:t>
            </w:r>
          </w:p>
        </w:tc>
        <w:tc>
          <w:tcPr>
            <w:tcW w:w="90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陆天虹</w:t>
            </w:r>
          </w:p>
        </w:tc>
        <w:tc>
          <w:tcPr>
            <w:tcW w:w="81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讲师</w:t>
            </w:r>
          </w:p>
        </w:tc>
      </w:tr>
      <w:tr w:rsidR="00FB6ED4" w:rsidTr="00B86538">
        <w:trPr>
          <w:trHeight w:val="454"/>
        </w:trPr>
        <w:tc>
          <w:tcPr>
            <w:tcW w:w="136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高等代数</w:t>
            </w:r>
          </w:p>
        </w:tc>
        <w:tc>
          <w:tcPr>
            <w:tcW w:w="1809"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高等代数</w:t>
            </w:r>
          </w:p>
        </w:tc>
        <w:tc>
          <w:tcPr>
            <w:tcW w:w="1138" w:type="dxa"/>
            <w:vAlign w:val="center"/>
          </w:tcPr>
          <w:p w:rsidR="00FB6ED4" w:rsidRDefault="00FB6ED4" w:rsidP="00B86538">
            <w:pPr>
              <w:jc w:val="center"/>
            </w:pPr>
            <w:r>
              <w:rPr>
                <w:rFonts w:ascii="仿宋" w:eastAsia="仿宋" w:hAnsi="仿宋" w:hint="eastAsia"/>
                <w:szCs w:val="21"/>
              </w:rPr>
              <w:t>北京大学数学系前代数小组</w:t>
            </w:r>
          </w:p>
        </w:tc>
        <w:tc>
          <w:tcPr>
            <w:tcW w:w="148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高等教育出版社</w:t>
            </w:r>
          </w:p>
        </w:tc>
        <w:tc>
          <w:tcPr>
            <w:tcW w:w="567" w:type="dxa"/>
            <w:vAlign w:val="center"/>
          </w:tcPr>
          <w:p w:rsidR="00FB6ED4" w:rsidRDefault="00FB6ED4" w:rsidP="00B86538">
            <w:pPr>
              <w:jc w:val="center"/>
              <w:rPr>
                <w:rFonts w:ascii="仿宋" w:eastAsia="仿宋" w:hAnsi="仿宋"/>
                <w:szCs w:val="21"/>
              </w:rPr>
            </w:pPr>
            <w:r>
              <w:rPr>
                <w:rFonts w:ascii="仿宋" w:eastAsia="仿宋" w:hAnsi="仿宋"/>
                <w:szCs w:val="21"/>
              </w:rPr>
              <w:t>2003</w:t>
            </w:r>
          </w:p>
        </w:tc>
        <w:tc>
          <w:tcPr>
            <w:tcW w:w="454" w:type="dxa"/>
            <w:vAlign w:val="center"/>
          </w:tcPr>
          <w:p w:rsidR="00FB6ED4" w:rsidRDefault="00FB6ED4" w:rsidP="00B86538">
            <w:pPr>
              <w:jc w:val="center"/>
              <w:rPr>
                <w:rFonts w:ascii="仿宋" w:eastAsia="仿宋" w:hAnsi="仿宋"/>
                <w:szCs w:val="21"/>
              </w:rPr>
            </w:pPr>
            <w:r>
              <w:rPr>
                <w:rFonts w:ascii="仿宋" w:eastAsia="仿宋" w:hAnsi="仿宋"/>
                <w:szCs w:val="21"/>
              </w:rPr>
              <w:t>86</w:t>
            </w:r>
          </w:p>
        </w:tc>
        <w:tc>
          <w:tcPr>
            <w:tcW w:w="90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安玉娥</w:t>
            </w:r>
          </w:p>
        </w:tc>
        <w:tc>
          <w:tcPr>
            <w:tcW w:w="81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讲师</w:t>
            </w:r>
          </w:p>
        </w:tc>
      </w:tr>
      <w:tr w:rsidR="00FB6ED4" w:rsidTr="00B86538">
        <w:trPr>
          <w:trHeight w:val="454"/>
        </w:trPr>
        <w:tc>
          <w:tcPr>
            <w:tcW w:w="136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高等代数</w:t>
            </w:r>
          </w:p>
        </w:tc>
        <w:tc>
          <w:tcPr>
            <w:tcW w:w="1809"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高等代数</w:t>
            </w:r>
          </w:p>
        </w:tc>
        <w:tc>
          <w:tcPr>
            <w:tcW w:w="1138" w:type="dxa"/>
            <w:vAlign w:val="center"/>
          </w:tcPr>
          <w:p w:rsidR="00FB6ED4" w:rsidRDefault="00FB6ED4" w:rsidP="00B86538">
            <w:pPr>
              <w:jc w:val="center"/>
            </w:pPr>
            <w:r>
              <w:rPr>
                <w:rFonts w:ascii="仿宋" w:eastAsia="仿宋" w:hAnsi="仿宋" w:hint="eastAsia"/>
                <w:szCs w:val="21"/>
              </w:rPr>
              <w:t>丘维声</w:t>
            </w:r>
          </w:p>
        </w:tc>
        <w:tc>
          <w:tcPr>
            <w:tcW w:w="148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高等教育出版社</w:t>
            </w:r>
          </w:p>
        </w:tc>
        <w:tc>
          <w:tcPr>
            <w:tcW w:w="567" w:type="dxa"/>
            <w:vAlign w:val="center"/>
          </w:tcPr>
          <w:p w:rsidR="00FB6ED4" w:rsidRDefault="00FB6ED4" w:rsidP="00B86538">
            <w:pPr>
              <w:jc w:val="center"/>
              <w:rPr>
                <w:rFonts w:ascii="仿宋" w:eastAsia="仿宋" w:hAnsi="仿宋"/>
                <w:szCs w:val="21"/>
              </w:rPr>
            </w:pPr>
            <w:r>
              <w:rPr>
                <w:rFonts w:ascii="仿宋" w:eastAsia="仿宋" w:hAnsi="仿宋"/>
                <w:szCs w:val="21"/>
              </w:rPr>
              <w:t>2015</w:t>
            </w:r>
          </w:p>
        </w:tc>
        <w:tc>
          <w:tcPr>
            <w:tcW w:w="454" w:type="dxa"/>
            <w:vAlign w:val="center"/>
          </w:tcPr>
          <w:p w:rsidR="00FB6ED4" w:rsidRDefault="00FB6ED4" w:rsidP="00B86538">
            <w:pPr>
              <w:jc w:val="center"/>
              <w:rPr>
                <w:rFonts w:ascii="仿宋" w:eastAsia="仿宋" w:hAnsi="仿宋"/>
                <w:szCs w:val="21"/>
              </w:rPr>
            </w:pPr>
            <w:r>
              <w:rPr>
                <w:rFonts w:ascii="仿宋" w:eastAsia="仿宋" w:hAnsi="仿宋"/>
                <w:szCs w:val="21"/>
              </w:rPr>
              <w:t>98</w:t>
            </w:r>
          </w:p>
        </w:tc>
        <w:tc>
          <w:tcPr>
            <w:tcW w:w="90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王科研</w:t>
            </w:r>
          </w:p>
        </w:tc>
        <w:tc>
          <w:tcPr>
            <w:tcW w:w="81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副教授</w:t>
            </w:r>
          </w:p>
        </w:tc>
      </w:tr>
      <w:tr w:rsidR="00FB6ED4" w:rsidTr="00B86538">
        <w:trPr>
          <w:trHeight w:val="454"/>
        </w:trPr>
        <w:tc>
          <w:tcPr>
            <w:tcW w:w="8528" w:type="dxa"/>
            <w:gridSpan w:val="8"/>
            <w:vAlign w:val="center"/>
          </w:tcPr>
          <w:p w:rsidR="00FB6ED4" w:rsidRDefault="00FB6ED4" w:rsidP="00B86538">
            <w:pPr>
              <w:jc w:val="center"/>
              <w:rPr>
                <w:rFonts w:ascii="仿宋" w:eastAsia="仿宋" w:hAnsi="仿宋"/>
                <w:szCs w:val="21"/>
              </w:rPr>
            </w:pPr>
            <w:r>
              <w:rPr>
                <w:rFonts w:ascii="仿宋" w:eastAsia="仿宋" w:hAnsi="仿宋" w:hint="eastAsia"/>
                <w:b/>
                <w:bCs/>
                <w:szCs w:val="21"/>
              </w:rPr>
              <w:t>专业（专业基础）课</w:t>
            </w:r>
          </w:p>
        </w:tc>
      </w:tr>
      <w:tr w:rsidR="00FB6ED4" w:rsidTr="00B86538">
        <w:trPr>
          <w:trHeight w:val="454"/>
        </w:trPr>
        <w:tc>
          <w:tcPr>
            <w:tcW w:w="1361" w:type="dxa"/>
            <w:vMerge w:val="restart"/>
            <w:vAlign w:val="center"/>
          </w:tcPr>
          <w:p w:rsidR="00FB6ED4" w:rsidRDefault="00FB6ED4" w:rsidP="00B86538">
            <w:pPr>
              <w:jc w:val="center"/>
              <w:rPr>
                <w:rFonts w:ascii="仿宋" w:eastAsia="仿宋" w:hAnsi="仿宋"/>
                <w:szCs w:val="21"/>
              </w:rPr>
            </w:pPr>
            <w:r>
              <w:rPr>
                <w:rFonts w:ascii="仿宋" w:eastAsia="仿宋" w:hAnsi="仿宋" w:hint="eastAsia"/>
              </w:rPr>
              <w:t>课程名称</w:t>
            </w:r>
          </w:p>
        </w:tc>
        <w:tc>
          <w:tcPr>
            <w:tcW w:w="4994" w:type="dxa"/>
            <w:gridSpan w:val="4"/>
            <w:vAlign w:val="center"/>
          </w:tcPr>
          <w:p w:rsidR="00FB6ED4" w:rsidRDefault="00FB6ED4" w:rsidP="00B86538">
            <w:pPr>
              <w:jc w:val="center"/>
              <w:rPr>
                <w:rFonts w:ascii="仿宋" w:eastAsia="仿宋" w:hAnsi="仿宋"/>
                <w:szCs w:val="21"/>
              </w:rPr>
            </w:pPr>
            <w:r>
              <w:rPr>
                <w:rFonts w:ascii="仿宋" w:eastAsia="仿宋" w:hAnsi="仿宋" w:hint="eastAsia"/>
              </w:rPr>
              <w:t>使用教材</w:t>
            </w:r>
          </w:p>
        </w:tc>
        <w:tc>
          <w:tcPr>
            <w:tcW w:w="454" w:type="dxa"/>
            <w:vMerge w:val="restart"/>
            <w:vAlign w:val="center"/>
          </w:tcPr>
          <w:p w:rsidR="00FB6ED4" w:rsidRDefault="00FB6ED4" w:rsidP="00B86538">
            <w:pPr>
              <w:jc w:val="center"/>
              <w:rPr>
                <w:rFonts w:ascii="仿宋" w:eastAsia="仿宋" w:hAnsi="仿宋"/>
                <w:szCs w:val="21"/>
              </w:rPr>
            </w:pPr>
            <w:r>
              <w:rPr>
                <w:rFonts w:ascii="仿宋" w:eastAsia="仿宋" w:hAnsi="仿宋" w:hint="eastAsia"/>
              </w:rPr>
              <w:t>课时</w:t>
            </w:r>
          </w:p>
        </w:tc>
        <w:tc>
          <w:tcPr>
            <w:tcW w:w="1719" w:type="dxa"/>
            <w:gridSpan w:val="2"/>
            <w:vAlign w:val="center"/>
          </w:tcPr>
          <w:p w:rsidR="00FB6ED4" w:rsidRDefault="00FB6ED4" w:rsidP="00B86538">
            <w:pPr>
              <w:jc w:val="center"/>
              <w:rPr>
                <w:rFonts w:ascii="仿宋" w:eastAsia="仿宋" w:hAnsi="仿宋"/>
                <w:szCs w:val="21"/>
              </w:rPr>
            </w:pPr>
            <w:r>
              <w:rPr>
                <w:rFonts w:ascii="仿宋" w:eastAsia="仿宋" w:hAnsi="仿宋" w:hint="eastAsia"/>
              </w:rPr>
              <w:t>授课教师</w:t>
            </w:r>
          </w:p>
        </w:tc>
      </w:tr>
      <w:tr w:rsidR="00FB6ED4" w:rsidTr="00B86538">
        <w:trPr>
          <w:trHeight w:val="454"/>
        </w:trPr>
        <w:tc>
          <w:tcPr>
            <w:tcW w:w="1361" w:type="dxa"/>
            <w:vMerge/>
            <w:vAlign w:val="center"/>
          </w:tcPr>
          <w:p w:rsidR="00FB6ED4" w:rsidRDefault="00FB6ED4" w:rsidP="00B86538">
            <w:pPr>
              <w:jc w:val="center"/>
              <w:rPr>
                <w:rFonts w:ascii="仿宋" w:eastAsia="仿宋" w:hAnsi="仿宋"/>
                <w:szCs w:val="21"/>
              </w:rPr>
            </w:pPr>
          </w:p>
        </w:tc>
        <w:tc>
          <w:tcPr>
            <w:tcW w:w="1809" w:type="dxa"/>
            <w:vAlign w:val="center"/>
          </w:tcPr>
          <w:p w:rsidR="00FB6ED4" w:rsidRDefault="00FB6ED4" w:rsidP="00B86538">
            <w:pPr>
              <w:jc w:val="center"/>
              <w:rPr>
                <w:rFonts w:ascii="仿宋" w:eastAsia="仿宋" w:hAnsi="仿宋"/>
              </w:rPr>
            </w:pPr>
            <w:r>
              <w:rPr>
                <w:rFonts w:ascii="仿宋" w:eastAsia="仿宋" w:hAnsi="仿宋" w:hint="eastAsia"/>
              </w:rPr>
              <w:t>教材名称</w:t>
            </w:r>
          </w:p>
        </w:tc>
        <w:tc>
          <w:tcPr>
            <w:tcW w:w="1138" w:type="dxa"/>
            <w:vAlign w:val="center"/>
          </w:tcPr>
          <w:p w:rsidR="00FB6ED4" w:rsidRDefault="00FB6ED4" w:rsidP="00B86538">
            <w:pPr>
              <w:jc w:val="center"/>
              <w:rPr>
                <w:rFonts w:ascii="仿宋" w:eastAsia="仿宋" w:hAnsi="仿宋"/>
              </w:rPr>
            </w:pPr>
            <w:r>
              <w:rPr>
                <w:rFonts w:ascii="仿宋" w:eastAsia="仿宋" w:hAnsi="仿宋" w:hint="eastAsia"/>
              </w:rPr>
              <w:t>主编</w:t>
            </w:r>
          </w:p>
        </w:tc>
        <w:tc>
          <w:tcPr>
            <w:tcW w:w="1480" w:type="dxa"/>
            <w:vAlign w:val="center"/>
          </w:tcPr>
          <w:p w:rsidR="00FB6ED4" w:rsidRDefault="00FB6ED4" w:rsidP="00B86538">
            <w:pPr>
              <w:jc w:val="center"/>
              <w:rPr>
                <w:rFonts w:ascii="仿宋" w:eastAsia="仿宋" w:hAnsi="仿宋"/>
              </w:rPr>
            </w:pPr>
            <w:r>
              <w:rPr>
                <w:rFonts w:ascii="仿宋" w:eastAsia="仿宋" w:hAnsi="仿宋" w:hint="eastAsia"/>
              </w:rPr>
              <w:t>出版单位</w:t>
            </w:r>
          </w:p>
        </w:tc>
        <w:tc>
          <w:tcPr>
            <w:tcW w:w="567" w:type="dxa"/>
            <w:vAlign w:val="center"/>
          </w:tcPr>
          <w:p w:rsidR="00FB6ED4" w:rsidRDefault="00FB6ED4" w:rsidP="00B86538">
            <w:pPr>
              <w:jc w:val="center"/>
              <w:rPr>
                <w:rFonts w:ascii="仿宋" w:eastAsia="仿宋" w:hAnsi="仿宋"/>
              </w:rPr>
            </w:pPr>
            <w:r>
              <w:rPr>
                <w:rFonts w:ascii="仿宋" w:eastAsia="仿宋" w:hAnsi="仿宋" w:hint="eastAsia"/>
              </w:rPr>
              <w:t>出版年份</w:t>
            </w:r>
          </w:p>
        </w:tc>
        <w:tc>
          <w:tcPr>
            <w:tcW w:w="454" w:type="dxa"/>
            <w:vMerge/>
            <w:vAlign w:val="center"/>
          </w:tcPr>
          <w:p w:rsidR="00FB6ED4" w:rsidRDefault="00FB6ED4" w:rsidP="00B86538">
            <w:pPr>
              <w:jc w:val="center"/>
              <w:rPr>
                <w:rFonts w:ascii="仿宋" w:eastAsia="仿宋" w:hAnsi="仿宋"/>
                <w:szCs w:val="21"/>
              </w:rPr>
            </w:pPr>
          </w:p>
        </w:tc>
        <w:tc>
          <w:tcPr>
            <w:tcW w:w="901" w:type="dxa"/>
            <w:vAlign w:val="center"/>
          </w:tcPr>
          <w:p w:rsidR="00FB6ED4" w:rsidRDefault="00FB6ED4" w:rsidP="00B86538">
            <w:pPr>
              <w:jc w:val="center"/>
              <w:rPr>
                <w:rFonts w:ascii="仿宋" w:eastAsia="仿宋" w:hAnsi="仿宋"/>
              </w:rPr>
            </w:pPr>
            <w:r>
              <w:rPr>
                <w:rFonts w:ascii="仿宋" w:eastAsia="仿宋" w:hAnsi="仿宋" w:hint="eastAsia"/>
              </w:rPr>
              <w:t>姓名</w:t>
            </w:r>
          </w:p>
        </w:tc>
        <w:tc>
          <w:tcPr>
            <w:tcW w:w="818" w:type="dxa"/>
            <w:vAlign w:val="center"/>
          </w:tcPr>
          <w:p w:rsidR="00FB6ED4" w:rsidRDefault="00FB6ED4" w:rsidP="00B86538">
            <w:pPr>
              <w:jc w:val="center"/>
              <w:rPr>
                <w:rFonts w:ascii="仿宋" w:eastAsia="仿宋" w:hAnsi="仿宋"/>
              </w:rPr>
            </w:pPr>
            <w:r>
              <w:rPr>
                <w:rFonts w:ascii="仿宋" w:eastAsia="仿宋" w:hAnsi="仿宋" w:hint="eastAsia"/>
              </w:rPr>
              <w:t>职称</w:t>
            </w:r>
          </w:p>
        </w:tc>
      </w:tr>
      <w:tr w:rsidR="00FB6ED4" w:rsidTr="00B86538">
        <w:trPr>
          <w:trHeight w:val="454"/>
        </w:trPr>
        <w:tc>
          <w:tcPr>
            <w:tcW w:w="136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概率论</w:t>
            </w:r>
          </w:p>
        </w:tc>
        <w:tc>
          <w:tcPr>
            <w:tcW w:w="1809"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概率论与数理统计教程</w:t>
            </w:r>
          </w:p>
        </w:tc>
        <w:tc>
          <w:tcPr>
            <w:tcW w:w="1138" w:type="dxa"/>
            <w:vAlign w:val="center"/>
          </w:tcPr>
          <w:p w:rsidR="00FB6ED4" w:rsidRDefault="00B62195" w:rsidP="00B86538">
            <w:pPr>
              <w:jc w:val="center"/>
              <w:rPr>
                <w:rFonts w:ascii="仿宋" w:eastAsia="仿宋" w:hAnsi="仿宋"/>
                <w:szCs w:val="21"/>
              </w:rPr>
            </w:pPr>
            <w:hyperlink r:id="rId18" w:tgtFrame="_blank" w:history="1">
              <w:r w:rsidR="00FB6ED4">
                <w:rPr>
                  <w:rFonts w:ascii="仿宋" w:eastAsia="仿宋" w:hAnsi="仿宋" w:hint="eastAsia"/>
                  <w:szCs w:val="21"/>
                </w:rPr>
                <w:t>茆诗松</w:t>
              </w:r>
            </w:hyperlink>
            <w:r w:rsidR="00FB6ED4">
              <w:rPr>
                <w:rFonts w:ascii="仿宋" w:eastAsia="仿宋" w:hAnsi="仿宋" w:hint="eastAsia"/>
                <w:szCs w:val="21"/>
              </w:rPr>
              <w:t>等</w:t>
            </w:r>
          </w:p>
        </w:tc>
        <w:tc>
          <w:tcPr>
            <w:tcW w:w="148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高等教育出版社</w:t>
            </w:r>
          </w:p>
        </w:tc>
        <w:tc>
          <w:tcPr>
            <w:tcW w:w="567" w:type="dxa"/>
            <w:vAlign w:val="center"/>
          </w:tcPr>
          <w:p w:rsidR="00FB6ED4" w:rsidRDefault="00FB6ED4" w:rsidP="00B86538">
            <w:pPr>
              <w:jc w:val="center"/>
              <w:rPr>
                <w:rFonts w:ascii="仿宋" w:eastAsia="仿宋" w:hAnsi="仿宋"/>
                <w:szCs w:val="21"/>
              </w:rPr>
            </w:pPr>
            <w:r>
              <w:rPr>
                <w:rFonts w:ascii="仿宋" w:eastAsia="仿宋" w:hAnsi="仿宋"/>
                <w:szCs w:val="21"/>
              </w:rPr>
              <w:t>2012</w:t>
            </w:r>
          </w:p>
        </w:tc>
        <w:tc>
          <w:tcPr>
            <w:tcW w:w="454" w:type="dxa"/>
            <w:vAlign w:val="center"/>
          </w:tcPr>
          <w:p w:rsidR="00FB6ED4" w:rsidRDefault="00FB6ED4" w:rsidP="00B86538">
            <w:pPr>
              <w:jc w:val="center"/>
              <w:rPr>
                <w:rFonts w:ascii="仿宋" w:eastAsia="仿宋" w:hAnsi="仿宋"/>
                <w:szCs w:val="21"/>
              </w:rPr>
            </w:pPr>
            <w:r>
              <w:rPr>
                <w:rFonts w:ascii="仿宋" w:eastAsia="仿宋" w:hAnsi="仿宋"/>
                <w:szCs w:val="21"/>
              </w:rPr>
              <w:t>51</w:t>
            </w:r>
          </w:p>
        </w:tc>
        <w:tc>
          <w:tcPr>
            <w:tcW w:w="90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郝瑞丽</w:t>
            </w:r>
          </w:p>
        </w:tc>
        <w:tc>
          <w:tcPr>
            <w:tcW w:w="81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副教授</w:t>
            </w:r>
          </w:p>
        </w:tc>
      </w:tr>
      <w:tr w:rsidR="00FB6ED4" w:rsidTr="00B86538">
        <w:trPr>
          <w:trHeight w:val="454"/>
        </w:trPr>
        <w:tc>
          <w:tcPr>
            <w:tcW w:w="136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数理统计</w:t>
            </w:r>
          </w:p>
        </w:tc>
        <w:tc>
          <w:tcPr>
            <w:tcW w:w="1809"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概率论与</w:t>
            </w:r>
          </w:p>
          <w:p w:rsidR="00FB6ED4" w:rsidRDefault="00FB6ED4" w:rsidP="00B86538">
            <w:pPr>
              <w:jc w:val="center"/>
              <w:rPr>
                <w:rFonts w:ascii="仿宋" w:eastAsia="仿宋" w:hAnsi="仿宋"/>
                <w:szCs w:val="21"/>
              </w:rPr>
            </w:pPr>
            <w:r>
              <w:rPr>
                <w:rFonts w:ascii="仿宋" w:eastAsia="仿宋" w:hAnsi="仿宋" w:hint="eastAsia"/>
                <w:szCs w:val="21"/>
              </w:rPr>
              <w:t>数理统计教程</w:t>
            </w:r>
          </w:p>
        </w:tc>
        <w:tc>
          <w:tcPr>
            <w:tcW w:w="113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茆诗松等</w:t>
            </w:r>
          </w:p>
        </w:tc>
        <w:tc>
          <w:tcPr>
            <w:tcW w:w="148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高等教育出版社</w:t>
            </w:r>
          </w:p>
        </w:tc>
        <w:tc>
          <w:tcPr>
            <w:tcW w:w="567" w:type="dxa"/>
            <w:vAlign w:val="center"/>
          </w:tcPr>
          <w:p w:rsidR="00FB6ED4" w:rsidRDefault="00FB6ED4" w:rsidP="00B86538">
            <w:pPr>
              <w:jc w:val="center"/>
              <w:rPr>
                <w:rFonts w:ascii="仿宋" w:eastAsia="仿宋" w:hAnsi="仿宋"/>
                <w:szCs w:val="21"/>
              </w:rPr>
            </w:pPr>
            <w:r>
              <w:rPr>
                <w:rFonts w:ascii="仿宋" w:eastAsia="仿宋" w:hAnsi="仿宋"/>
                <w:szCs w:val="21"/>
              </w:rPr>
              <w:t>2012</w:t>
            </w:r>
          </w:p>
        </w:tc>
        <w:tc>
          <w:tcPr>
            <w:tcW w:w="454" w:type="dxa"/>
            <w:vAlign w:val="center"/>
          </w:tcPr>
          <w:p w:rsidR="00FB6ED4" w:rsidRDefault="00FB6ED4" w:rsidP="00B86538">
            <w:pPr>
              <w:jc w:val="center"/>
              <w:rPr>
                <w:rFonts w:ascii="仿宋" w:eastAsia="仿宋" w:hAnsi="仿宋"/>
                <w:szCs w:val="21"/>
              </w:rPr>
            </w:pPr>
            <w:r>
              <w:rPr>
                <w:rFonts w:ascii="仿宋" w:eastAsia="仿宋" w:hAnsi="仿宋"/>
                <w:szCs w:val="21"/>
              </w:rPr>
              <w:t>68</w:t>
            </w:r>
          </w:p>
        </w:tc>
        <w:tc>
          <w:tcPr>
            <w:tcW w:w="90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毛朝选</w:t>
            </w:r>
          </w:p>
        </w:tc>
        <w:tc>
          <w:tcPr>
            <w:tcW w:w="81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助教</w:t>
            </w:r>
          </w:p>
        </w:tc>
      </w:tr>
      <w:tr w:rsidR="00FB6ED4" w:rsidTr="00B86538">
        <w:trPr>
          <w:trHeight w:val="454"/>
        </w:trPr>
        <w:tc>
          <w:tcPr>
            <w:tcW w:w="136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金融分析师教程精选</w:t>
            </w:r>
          </w:p>
        </w:tc>
        <w:tc>
          <w:tcPr>
            <w:tcW w:w="1809" w:type="dxa"/>
            <w:vAlign w:val="center"/>
          </w:tcPr>
          <w:p w:rsidR="00FB6ED4" w:rsidRDefault="00FB6ED4" w:rsidP="00B86538">
            <w:pPr>
              <w:jc w:val="center"/>
              <w:rPr>
                <w:rFonts w:ascii="仿宋" w:eastAsia="仿宋" w:hAnsi="仿宋"/>
                <w:szCs w:val="21"/>
              </w:rPr>
            </w:pPr>
            <w:r>
              <w:rPr>
                <w:rFonts w:ascii="仿宋" w:eastAsia="仿宋" w:hAnsi="仿宋"/>
                <w:szCs w:val="21"/>
              </w:rPr>
              <w:t>CFA</w:t>
            </w:r>
            <w:r>
              <w:rPr>
                <w:rFonts w:ascii="仿宋" w:eastAsia="仿宋" w:hAnsi="仿宋" w:hint="eastAsia"/>
                <w:szCs w:val="21"/>
              </w:rPr>
              <w:t>注册金融分析师考试中文手册</w:t>
            </w:r>
          </w:p>
        </w:tc>
        <w:tc>
          <w:tcPr>
            <w:tcW w:w="113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金程教育</w:t>
            </w:r>
          </w:p>
        </w:tc>
        <w:tc>
          <w:tcPr>
            <w:tcW w:w="148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机械工业出版社</w:t>
            </w:r>
          </w:p>
        </w:tc>
        <w:tc>
          <w:tcPr>
            <w:tcW w:w="567" w:type="dxa"/>
            <w:vAlign w:val="center"/>
          </w:tcPr>
          <w:p w:rsidR="00FB6ED4" w:rsidRDefault="00FB6ED4" w:rsidP="00B86538">
            <w:pPr>
              <w:jc w:val="center"/>
              <w:rPr>
                <w:rFonts w:ascii="仿宋" w:eastAsia="仿宋" w:hAnsi="仿宋"/>
                <w:szCs w:val="21"/>
              </w:rPr>
            </w:pPr>
            <w:r>
              <w:rPr>
                <w:rFonts w:ascii="仿宋" w:eastAsia="仿宋" w:hAnsi="仿宋"/>
                <w:szCs w:val="21"/>
              </w:rPr>
              <w:t>2015</w:t>
            </w:r>
          </w:p>
        </w:tc>
        <w:tc>
          <w:tcPr>
            <w:tcW w:w="454" w:type="dxa"/>
            <w:vAlign w:val="center"/>
          </w:tcPr>
          <w:p w:rsidR="00FB6ED4" w:rsidRDefault="00FB6ED4" w:rsidP="00B86538">
            <w:pPr>
              <w:jc w:val="center"/>
              <w:rPr>
                <w:rFonts w:ascii="仿宋" w:eastAsia="仿宋" w:hAnsi="仿宋"/>
                <w:szCs w:val="21"/>
              </w:rPr>
            </w:pPr>
            <w:r>
              <w:rPr>
                <w:rFonts w:ascii="仿宋" w:eastAsia="仿宋" w:hAnsi="仿宋"/>
                <w:szCs w:val="21"/>
              </w:rPr>
              <w:t>34</w:t>
            </w:r>
          </w:p>
        </w:tc>
        <w:tc>
          <w:tcPr>
            <w:tcW w:w="90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陆天虹</w:t>
            </w:r>
          </w:p>
        </w:tc>
        <w:tc>
          <w:tcPr>
            <w:tcW w:w="81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讲师</w:t>
            </w:r>
          </w:p>
        </w:tc>
      </w:tr>
      <w:tr w:rsidR="00FB6ED4" w:rsidTr="00B86538">
        <w:trPr>
          <w:trHeight w:val="454"/>
        </w:trPr>
        <w:tc>
          <w:tcPr>
            <w:tcW w:w="136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金融随机分析</w:t>
            </w:r>
          </w:p>
        </w:tc>
        <w:tc>
          <w:tcPr>
            <w:tcW w:w="1809"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应用随机过程</w:t>
            </w:r>
          </w:p>
        </w:tc>
        <w:tc>
          <w:tcPr>
            <w:tcW w:w="113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张波等</w:t>
            </w:r>
          </w:p>
        </w:tc>
        <w:tc>
          <w:tcPr>
            <w:tcW w:w="148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中国人民大学</w:t>
            </w:r>
          </w:p>
          <w:p w:rsidR="00FB6ED4" w:rsidRDefault="00FB6ED4" w:rsidP="00B86538">
            <w:pPr>
              <w:jc w:val="center"/>
              <w:rPr>
                <w:rFonts w:ascii="仿宋" w:eastAsia="仿宋" w:hAnsi="仿宋"/>
                <w:szCs w:val="21"/>
              </w:rPr>
            </w:pPr>
            <w:r>
              <w:rPr>
                <w:rFonts w:ascii="仿宋" w:eastAsia="仿宋" w:hAnsi="仿宋" w:hint="eastAsia"/>
                <w:szCs w:val="21"/>
              </w:rPr>
              <w:t>出版社</w:t>
            </w:r>
          </w:p>
        </w:tc>
        <w:tc>
          <w:tcPr>
            <w:tcW w:w="567" w:type="dxa"/>
            <w:vAlign w:val="center"/>
          </w:tcPr>
          <w:p w:rsidR="00FB6ED4" w:rsidRDefault="00FB6ED4" w:rsidP="00B86538">
            <w:pPr>
              <w:jc w:val="center"/>
              <w:rPr>
                <w:rFonts w:ascii="仿宋" w:eastAsia="仿宋" w:hAnsi="仿宋"/>
                <w:szCs w:val="21"/>
              </w:rPr>
            </w:pPr>
            <w:r>
              <w:rPr>
                <w:rFonts w:ascii="仿宋" w:eastAsia="仿宋" w:hAnsi="仿宋"/>
                <w:szCs w:val="21"/>
              </w:rPr>
              <w:t>2014</w:t>
            </w:r>
          </w:p>
        </w:tc>
        <w:tc>
          <w:tcPr>
            <w:tcW w:w="454" w:type="dxa"/>
            <w:vAlign w:val="center"/>
          </w:tcPr>
          <w:p w:rsidR="00FB6ED4" w:rsidRDefault="00FB6ED4" w:rsidP="00B86538">
            <w:pPr>
              <w:jc w:val="center"/>
              <w:rPr>
                <w:rFonts w:ascii="仿宋" w:eastAsia="仿宋" w:hAnsi="仿宋"/>
                <w:szCs w:val="21"/>
              </w:rPr>
            </w:pPr>
            <w:r>
              <w:rPr>
                <w:rFonts w:ascii="仿宋" w:eastAsia="仿宋" w:hAnsi="仿宋"/>
                <w:szCs w:val="21"/>
              </w:rPr>
              <w:t>51</w:t>
            </w:r>
          </w:p>
        </w:tc>
        <w:tc>
          <w:tcPr>
            <w:tcW w:w="90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郝瑞丽</w:t>
            </w:r>
          </w:p>
        </w:tc>
        <w:tc>
          <w:tcPr>
            <w:tcW w:w="81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副教授</w:t>
            </w:r>
          </w:p>
        </w:tc>
      </w:tr>
      <w:tr w:rsidR="00FB6ED4" w:rsidTr="00B86538">
        <w:trPr>
          <w:trHeight w:val="454"/>
        </w:trPr>
        <w:tc>
          <w:tcPr>
            <w:tcW w:w="136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金融衍生品</w:t>
            </w:r>
          </w:p>
          <w:p w:rsidR="00FB6ED4" w:rsidRDefault="00FB6ED4" w:rsidP="00B86538">
            <w:pPr>
              <w:jc w:val="center"/>
              <w:rPr>
                <w:rFonts w:ascii="仿宋" w:eastAsia="仿宋" w:hAnsi="仿宋"/>
                <w:szCs w:val="21"/>
              </w:rPr>
            </w:pPr>
            <w:r>
              <w:rPr>
                <w:rFonts w:ascii="仿宋" w:eastAsia="仿宋" w:hAnsi="仿宋" w:hint="eastAsia"/>
                <w:szCs w:val="21"/>
              </w:rPr>
              <w:t>定价</w:t>
            </w:r>
          </w:p>
        </w:tc>
        <w:tc>
          <w:tcPr>
            <w:tcW w:w="1809"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数理金融基础</w:t>
            </w:r>
          </w:p>
        </w:tc>
        <w:tc>
          <w:tcPr>
            <w:tcW w:w="113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叶中行等</w:t>
            </w:r>
          </w:p>
        </w:tc>
        <w:tc>
          <w:tcPr>
            <w:tcW w:w="148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高等教育出版社</w:t>
            </w:r>
          </w:p>
        </w:tc>
        <w:tc>
          <w:tcPr>
            <w:tcW w:w="567" w:type="dxa"/>
            <w:vAlign w:val="center"/>
          </w:tcPr>
          <w:p w:rsidR="00FB6ED4" w:rsidRDefault="00FB6ED4" w:rsidP="00B86538">
            <w:pPr>
              <w:jc w:val="center"/>
              <w:rPr>
                <w:rFonts w:ascii="仿宋" w:eastAsia="仿宋" w:hAnsi="仿宋"/>
                <w:szCs w:val="21"/>
              </w:rPr>
            </w:pPr>
            <w:r>
              <w:rPr>
                <w:rFonts w:ascii="仿宋" w:eastAsia="仿宋" w:hAnsi="仿宋"/>
                <w:szCs w:val="21"/>
              </w:rPr>
              <w:t>2015</w:t>
            </w:r>
          </w:p>
        </w:tc>
        <w:tc>
          <w:tcPr>
            <w:tcW w:w="454" w:type="dxa"/>
            <w:vAlign w:val="center"/>
          </w:tcPr>
          <w:p w:rsidR="00FB6ED4" w:rsidRDefault="00FB6ED4" w:rsidP="00B86538">
            <w:pPr>
              <w:jc w:val="center"/>
              <w:rPr>
                <w:rFonts w:ascii="仿宋" w:eastAsia="仿宋" w:hAnsi="仿宋"/>
                <w:szCs w:val="21"/>
              </w:rPr>
            </w:pPr>
            <w:r>
              <w:rPr>
                <w:rFonts w:ascii="仿宋" w:eastAsia="仿宋" w:hAnsi="仿宋"/>
                <w:szCs w:val="21"/>
              </w:rPr>
              <w:t>51</w:t>
            </w:r>
          </w:p>
        </w:tc>
        <w:tc>
          <w:tcPr>
            <w:tcW w:w="90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郝瑞丽</w:t>
            </w:r>
          </w:p>
        </w:tc>
        <w:tc>
          <w:tcPr>
            <w:tcW w:w="81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副教授</w:t>
            </w:r>
          </w:p>
        </w:tc>
      </w:tr>
      <w:tr w:rsidR="00FB6ED4" w:rsidTr="00B86538">
        <w:trPr>
          <w:trHeight w:val="454"/>
        </w:trPr>
        <w:tc>
          <w:tcPr>
            <w:tcW w:w="136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统计软件</w:t>
            </w:r>
          </w:p>
        </w:tc>
        <w:tc>
          <w:tcPr>
            <w:tcW w:w="1809" w:type="dxa"/>
            <w:vAlign w:val="center"/>
          </w:tcPr>
          <w:p w:rsidR="00FB6ED4" w:rsidRDefault="00FB6ED4" w:rsidP="00B86538">
            <w:pPr>
              <w:jc w:val="center"/>
              <w:rPr>
                <w:rFonts w:ascii="仿宋" w:eastAsia="仿宋" w:hAnsi="仿宋"/>
                <w:szCs w:val="21"/>
              </w:rPr>
            </w:pPr>
            <w:r>
              <w:rPr>
                <w:rFonts w:ascii="仿宋" w:eastAsia="仿宋" w:hAnsi="仿宋"/>
                <w:szCs w:val="21"/>
              </w:rPr>
              <w:t>SPSS</w:t>
            </w:r>
            <w:r>
              <w:rPr>
                <w:rFonts w:ascii="仿宋" w:eastAsia="仿宋" w:hAnsi="仿宋" w:hint="eastAsia"/>
                <w:szCs w:val="21"/>
              </w:rPr>
              <w:t>数据分析教程</w:t>
            </w:r>
          </w:p>
        </w:tc>
        <w:tc>
          <w:tcPr>
            <w:tcW w:w="113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李洪成等</w:t>
            </w:r>
          </w:p>
        </w:tc>
        <w:tc>
          <w:tcPr>
            <w:tcW w:w="148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人民邮电出版社</w:t>
            </w:r>
          </w:p>
        </w:tc>
        <w:tc>
          <w:tcPr>
            <w:tcW w:w="567" w:type="dxa"/>
            <w:vAlign w:val="center"/>
          </w:tcPr>
          <w:p w:rsidR="00FB6ED4" w:rsidRDefault="00FB6ED4" w:rsidP="00B86538">
            <w:pPr>
              <w:jc w:val="center"/>
              <w:rPr>
                <w:rFonts w:ascii="仿宋" w:eastAsia="仿宋" w:hAnsi="仿宋"/>
                <w:szCs w:val="21"/>
              </w:rPr>
            </w:pPr>
            <w:r>
              <w:rPr>
                <w:rFonts w:ascii="仿宋" w:eastAsia="仿宋" w:hAnsi="仿宋"/>
                <w:szCs w:val="21"/>
              </w:rPr>
              <w:t>2011</w:t>
            </w:r>
          </w:p>
        </w:tc>
        <w:tc>
          <w:tcPr>
            <w:tcW w:w="454" w:type="dxa"/>
            <w:vAlign w:val="center"/>
          </w:tcPr>
          <w:p w:rsidR="00FB6ED4" w:rsidRDefault="00FB6ED4" w:rsidP="00B86538">
            <w:pPr>
              <w:jc w:val="center"/>
              <w:rPr>
                <w:rFonts w:ascii="仿宋" w:eastAsia="仿宋" w:hAnsi="仿宋"/>
                <w:szCs w:val="21"/>
              </w:rPr>
            </w:pPr>
            <w:r>
              <w:rPr>
                <w:rFonts w:ascii="仿宋" w:eastAsia="仿宋" w:hAnsi="仿宋"/>
                <w:szCs w:val="21"/>
              </w:rPr>
              <w:t>34</w:t>
            </w:r>
          </w:p>
        </w:tc>
        <w:tc>
          <w:tcPr>
            <w:tcW w:w="90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李洪成</w:t>
            </w:r>
          </w:p>
        </w:tc>
        <w:tc>
          <w:tcPr>
            <w:tcW w:w="81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讲师</w:t>
            </w:r>
          </w:p>
        </w:tc>
      </w:tr>
      <w:tr w:rsidR="00FB6ED4" w:rsidTr="00B86538">
        <w:trPr>
          <w:trHeight w:val="454"/>
        </w:trPr>
        <w:tc>
          <w:tcPr>
            <w:tcW w:w="136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现代投资组合分析</w:t>
            </w:r>
          </w:p>
        </w:tc>
        <w:tc>
          <w:tcPr>
            <w:tcW w:w="1809"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现代投资组合理论与投资分析</w:t>
            </w:r>
          </w:p>
        </w:tc>
        <w:tc>
          <w:tcPr>
            <w:tcW w:w="113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埃尔顿等</w:t>
            </w:r>
          </w:p>
        </w:tc>
        <w:tc>
          <w:tcPr>
            <w:tcW w:w="148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机械工业出版社</w:t>
            </w:r>
          </w:p>
        </w:tc>
        <w:tc>
          <w:tcPr>
            <w:tcW w:w="567" w:type="dxa"/>
            <w:vAlign w:val="center"/>
          </w:tcPr>
          <w:p w:rsidR="00FB6ED4" w:rsidRDefault="00FB6ED4" w:rsidP="00B86538">
            <w:pPr>
              <w:jc w:val="center"/>
              <w:rPr>
                <w:rFonts w:ascii="仿宋" w:eastAsia="仿宋" w:hAnsi="仿宋"/>
                <w:szCs w:val="21"/>
              </w:rPr>
            </w:pPr>
            <w:r>
              <w:rPr>
                <w:rFonts w:ascii="仿宋" w:eastAsia="仿宋" w:hAnsi="仿宋"/>
                <w:szCs w:val="21"/>
              </w:rPr>
              <w:t>2013</w:t>
            </w:r>
          </w:p>
        </w:tc>
        <w:tc>
          <w:tcPr>
            <w:tcW w:w="454" w:type="dxa"/>
            <w:vAlign w:val="center"/>
          </w:tcPr>
          <w:p w:rsidR="00FB6ED4" w:rsidRDefault="00FB6ED4" w:rsidP="00B86538">
            <w:pPr>
              <w:jc w:val="center"/>
              <w:rPr>
                <w:rFonts w:ascii="仿宋" w:eastAsia="仿宋" w:hAnsi="仿宋"/>
                <w:szCs w:val="21"/>
              </w:rPr>
            </w:pPr>
            <w:r>
              <w:rPr>
                <w:rFonts w:ascii="仿宋" w:eastAsia="仿宋" w:hAnsi="仿宋"/>
                <w:szCs w:val="21"/>
              </w:rPr>
              <w:t>51</w:t>
            </w:r>
          </w:p>
        </w:tc>
        <w:tc>
          <w:tcPr>
            <w:tcW w:w="90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安玉娥、</w:t>
            </w:r>
          </w:p>
          <w:p w:rsidR="00FB6ED4" w:rsidRDefault="00FB6ED4" w:rsidP="00B86538">
            <w:pPr>
              <w:jc w:val="center"/>
              <w:rPr>
                <w:rFonts w:ascii="仿宋" w:eastAsia="仿宋" w:hAnsi="仿宋"/>
                <w:szCs w:val="21"/>
              </w:rPr>
            </w:pPr>
            <w:r>
              <w:rPr>
                <w:rFonts w:ascii="仿宋" w:eastAsia="仿宋" w:hAnsi="仿宋" w:hint="eastAsia"/>
                <w:szCs w:val="21"/>
              </w:rPr>
              <w:t>杨青骥</w:t>
            </w:r>
          </w:p>
          <w:p w:rsidR="00FB6ED4" w:rsidRDefault="00FB6ED4" w:rsidP="00B86538">
            <w:pPr>
              <w:jc w:val="center"/>
              <w:rPr>
                <w:rFonts w:ascii="仿宋" w:eastAsia="仿宋" w:hAnsi="仿宋"/>
                <w:szCs w:val="21"/>
              </w:rPr>
            </w:pPr>
            <w:r>
              <w:rPr>
                <w:rFonts w:ascii="仿宋" w:eastAsia="仿宋" w:hAnsi="仿宋" w:hint="eastAsia"/>
                <w:szCs w:val="21"/>
              </w:rPr>
              <w:t>（外院）</w:t>
            </w:r>
          </w:p>
        </w:tc>
        <w:tc>
          <w:tcPr>
            <w:tcW w:w="81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讲师、</w:t>
            </w:r>
          </w:p>
          <w:p w:rsidR="00FB6ED4" w:rsidRDefault="00FB6ED4" w:rsidP="00B86538">
            <w:pPr>
              <w:jc w:val="center"/>
              <w:rPr>
                <w:rFonts w:ascii="仿宋" w:eastAsia="仿宋" w:hAnsi="仿宋"/>
                <w:szCs w:val="21"/>
              </w:rPr>
            </w:pPr>
            <w:r>
              <w:rPr>
                <w:rFonts w:ascii="仿宋" w:eastAsia="仿宋" w:hAnsi="仿宋" w:hint="eastAsia"/>
                <w:szCs w:val="21"/>
              </w:rPr>
              <w:t>副教授</w:t>
            </w:r>
          </w:p>
        </w:tc>
      </w:tr>
      <w:tr w:rsidR="00FB6ED4" w:rsidTr="00B86538">
        <w:trPr>
          <w:trHeight w:val="454"/>
        </w:trPr>
        <w:tc>
          <w:tcPr>
            <w:tcW w:w="136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金融优化方法</w:t>
            </w:r>
          </w:p>
        </w:tc>
        <w:tc>
          <w:tcPr>
            <w:tcW w:w="1809"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金融学中的</w:t>
            </w:r>
          </w:p>
          <w:p w:rsidR="00FB6ED4" w:rsidRDefault="00FB6ED4" w:rsidP="00B86538">
            <w:pPr>
              <w:jc w:val="center"/>
              <w:rPr>
                <w:rFonts w:ascii="仿宋" w:eastAsia="仿宋" w:hAnsi="仿宋"/>
                <w:szCs w:val="21"/>
              </w:rPr>
            </w:pPr>
            <w:r>
              <w:rPr>
                <w:rFonts w:ascii="仿宋" w:eastAsia="仿宋" w:hAnsi="仿宋" w:hint="eastAsia"/>
                <w:szCs w:val="21"/>
              </w:rPr>
              <w:t>优化方法</w:t>
            </w:r>
          </w:p>
        </w:tc>
        <w:tc>
          <w:tcPr>
            <w:tcW w:w="113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考努江斯等</w:t>
            </w:r>
          </w:p>
        </w:tc>
        <w:tc>
          <w:tcPr>
            <w:tcW w:w="148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科学出版社</w:t>
            </w:r>
          </w:p>
        </w:tc>
        <w:tc>
          <w:tcPr>
            <w:tcW w:w="567" w:type="dxa"/>
            <w:vAlign w:val="center"/>
          </w:tcPr>
          <w:p w:rsidR="00FB6ED4" w:rsidRDefault="00FB6ED4" w:rsidP="00B86538">
            <w:pPr>
              <w:jc w:val="center"/>
              <w:rPr>
                <w:rFonts w:ascii="仿宋" w:eastAsia="仿宋" w:hAnsi="仿宋"/>
                <w:szCs w:val="21"/>
              </w:rPr>
            </w:pPr>
            <w:r>
              <w:rPr>
                <w:rFonts w:ascii="仿宋" w:eastAsia="仿宋" w:hAnsi="仿宋"/>
                <w:szCs w:val="21"/>
              </w:rPr>
              <w:t>2012</w:t>
            </w:r>
          </w:p>
        </w:tc>
        <w:tc>
          <w:tcPr>
            <w:tcW w:w="454" w:type="dxa"/>
            <w:vAlign w:val="center"/>
          </w:tcPr>
          <w:p w:rsidR="00FB6ED4" w:rsidRDefault="00FB6ED4" w:rsidP="00B86538">
            <w:pPr>
              <w:jc w:val="center"/>
              <w:rPr>
                <w:rFonts w:ascii="仿宋" w:eastAsia="仿宋" w:hAnsi="仿宋"/>
                <w:szCs w:val="21"/>
              </w:rPr>
            </w:pPr>
            <w:r>
              <w:rPr>
                <w:rFonts w:ascii="仿宋" w:eastAsia="仿宋" w:hAnsi="仿宋"/>
                <w:szCs w:val="21"/>
              </w:rPr>
              <w:t>51</w:t>
            </w:r>
          </w:p>
        </w:tc>
        <w:tc>
          <w:tcPr>
            <w:tcW w:w="90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梁玉梅</w:t>
            </w:r>
          </w:p>
        </w:tc>
        <w:tc>
          <w:tcPr>
            <w:tcW w:w="81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副教授</w:t>
            </w:r>
          </w:p>
        </w:tc>
      </w:tr>
      <w:tr w:rsidR="00FB6ED4" w:rsidTr="00B86538">
        <w:trPr>
          <w:trHeight w:val="454"/>
        </w:trPr>
        <w:tc>
          <w:tcPr>
            <w:tcW w:w="136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证券业</w:t>
            </w:r>
          </w:p>
          <w:p w:rsidR="00FB6ED4" w:rsidRDefault="00FB6ED4" w:rsidP="00B86538">
            <w:pPr>
              <w:jc w:val="center"/>
              <w:rPr>
                <w:rFonts w:ascii="仿宋" w:eastAsia="仿宋" w:hAnsi="仿宋"/>
                <w:szCs w:val="21"/>
              </w:rPr>
            </w:pPr>
            <w:r>
              <w:rPr>
                <w:rFonts w:ascii="仿宋" w:eastAsia="仿宋" w:hAnsi="仿宋" w:hint="eastAsia"/>
                <w:szCs w:val="21"/>
              </w:rPr>
              <w:t>数据分析</w:t>
            </w:r>
          </w:p>
        </w:tc>
        <w:tc>
          <w:tcPr>
            <w:tcW w:w="1809"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证券市场基础知识、金融数据分析导论</w:t>
            </w:r>
          </w:p>
        </w:tc>
        <w:tc>
          <w:tcPr>
            <w:tcW w:w="113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中国证券业协会、</w:t>
            </w:r>
            <w:proofErr w:type="spellStart"/>
            <w:r>
              <w:rPr>
                <w:rFonts w:ascii="仿宋" w:eastAsia="仿宋" w:hAnsi="仿宋"/>
                <w:szCs w:val="21"/>
              </w:rPr>
              <w:t>R.S.Tsay</w:t>
            </w:r>
            <w:proofErr w:type="spellEnd"/>
            <w:r>
              <w:rPr>
                <w:rFonts w:ascii="仿宋" w:eastAsia="仿宋" w:hAnsi="仿宋" w:hint="eastAsia"/>
                <w:szCs w:val="21"/>
              </w:rPr>
              <w:t>（李洪成等译）</w:t>
            </w:r>
          </w:p>
        </w:tc>
        <w:tc>
          <w:tcPr>
            <w:tcW w:w="148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中国金融出版社、机械工业出版社</w:t>
            </w:r>
          </w:p>
        </w:tc>
        <w:tc>
          <w:tcPr>
            <w:tcW w:w="567" w:type="dxa"/>
            <w:vAlign w:val="center"/>
          </w:tcPr>
          <w:p w:rsidR="00FB6ED4" w:rsidRDefault="00FB6ED4" w:rsidP="00B86538">
            <w:pPr>
              <w:jc w:val="center"/>
              <w:rPr>
                <w:rFonts w:ascii="仿宋" w:eastAsia="仿宋" w:hAnsi="仿宋"/>
                <w:szCs w:val="21"/>
              </w:rPr>
            </w:pPr>
            <w:r>
              <w:rPr>
                <w:rFonts w:ascii="仿宋" w:eastAsia="仿宋" w:hAnsi="仿宋"/>
                <w:szCs w:val="21"/>
              </w:rPr>
              <w:t>2012</w:t>
            </w:r>
            <w:r>
              <w:rPr>
                <w:rFonts w:ascii="仿宋" w:eastAsia="仿宋" w:hAnsi="仿宋" w:hint="eastAsia"/>
                <w:szCs w:val="21"/>
              </w:rPr>
              <w:t>、</w:t>
            </w:r>
            <w:r>
              <w:rPr>
                <w:rFonts w:ascii="仿宋" w:eastAsia="仿宋" w:hAnsi="仿宋"/>
                <w:szCs w:val="21"/>
              </w:rPr>
              <w:t>2013</w:t>
            </w:r>
          </w:p>
        </w:tc>
        <w:tc>
          <w:tcPr>
            <w:tcW w:w="454" w:type="dxa"/>
            <w:vAlign w:val="center"/>
          </w:tcPr>
          <w:p w:rsidR="00FB6ED4" w:rsidRDefault="00FB6ED4" w:rsidP="00B86538">
            <w:pPr>
              <w:jc w:val="center"/>
              <w:rPr>
                <w:rFonts w:ascii="仿宋" w:eastAsia="仿宋" w:hAnsi="仿宋"/>
                <w:szCs w:val="21"/>
              </w:rPr>
            </w:pPr>
            <w:r>
              <w:rPr>
                <w:rFonts w:ascii="仿宋" w:eastAsia="仿宋" w:hAnsi="仿宋"/>
                <w:szCs w:val="21"/>
              </w:rPr>
              <w:t>34</w:t>
            </w:r>
          </w:p>
        </w:tc>
        <w:tc>
          <w:tcPr>
            <w:tcW w:w="90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陆天虹</w:t>
            </w:r>
          </w:p>
          <w:p w:rsidR="00FB6ED4" w:rsidRDefault="00FB6ED4" w:rsidP="00B86538">
            <w:pPr>
              <w:jc w:val="center"/>
              <w:rPr>
                <w:rFonts w:ascii="仿宋" w:eastAsia="仿宋" w:hAnsi="仿宋"/>
                <w:szCs w:val="21"/>
              </w:rPr>
            </w:pPr>
            <w:r>
              <w:rPr>
                <w:rFonts w:ascii="仿宋" w:eastAsia="仿宋" w:hAnsi="仿宋" w:hint="eastAsia"/>
                <w:szCs w:val="21"/>
              </w:rPr>
              <w:t>毛朝选</w:t>
            </w:r>
          </w:p>
        </w:tc>
        <w:tc>
          <w:tcPr>
            <w:tcW w:w="81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讲师、</w:t>
            </w:r>
          </w:p>
          <w:p w:rsidR="00FB6ED4" w:rsidRDefault="00FB6ED4" w:rsidP="00B86538">
            <w:pPr>
              <w:jc w:val="center"/>
              <w:rPr>
                <w:rFonts w:ascii="仿宋" w:eastAsia="仿宋" w:hAnsi="仿宋"/>
                <w:szCs w:val="21"/>
              </w:rPr>
            </w:pPr>
            <w:r>
              <w:rPr>
                <w:rFonts w:ascii="仿宋" w:eastAsia="仿宋" w:hAnsi="仿宋" w:hint="eastAsia"/>
                <w:szCs w:val="21"/>
              </w:rPr>
              <w:t>助教</w:t>
            </w:r>
          </w:p>
        </w:tc>
      </w:tr>
      <w:tr w:rsidR="00FB6ED4" w:rsidTr="00B86538">
        <w:trPr>
          <w:trHeight w:val="454"/>
        </w:trPr>
        <w:tc>
          <w:tcPr>
            <w:tcW w:w="136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金融计量学</w:t>
            </w:r>
          </w:p>
        </w:tc>
        <w:tc>
          <w:tcPr>
            <w:tcW w:w="1809"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计量经济学导论</w:t>
            </w:r>
          </w:p>
        </w:tc>
        <w:tc>
          <w:tcPr>
            <w:tcW w:w="113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伍德里奇</w:t>
            </w:r>
          </w:p>
        </w:tc>
        <w:tc>
          <w:tcPr>
            <w:tcW w:w="148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中国人民大学</w:t>
            </w:r>
          </w:p>
          <w:p w:rsidR="00FB6ED4" w:rsidRDefault="00FB6ED4" w:rsidP="00B86538">
            <w:pPr>
              <w:jc w:val="center"/>
              <w:rPr>
                <w:rFonts w:ascii="仿宋" w:eastAsia="仿宋" w:hAnsi="仿宋"/>
                <w:szCs w:val="21"/>
              </w:rPr>
            </w:pPr>
            <w:r>
              <w:rPr>
                <w:rFonts w:ascii="仿宋" w:eastAsia="仿宋" w:hAnsi="仿宋" w:hint="eastAsia"/>
                <w:szCs w:val="21"/>
              </w:rPr>
              <w:t>出版社</w:t>
            </w:r>
          </w:p>
        </w:tc>
        <w:tc>
          <w:tcPr>
            <w:tcW w:w="567" w:type="dxa"/>
            <w:vAlign w:val="center"/>
          </w:tcPr>
          <w:p w:rsidR="00FB6ED4" w:rsidRDefault="00FB6ED4" w:rsidP="00B86538">
            <w:pPr>
              <w:jc w:val="center"/>
              <w:rPr>
                <w:rFonts w:ascii="仿宋" w:eastAsia="仿宋" w:hAnsi="仿宋"/>
                <w:szCs w:val="21"/>
              </w:rPr>
            </w:pPr>
            <w:r>
              <w:rPr>
                <w:rFonts w:ascii="仿宋" w:eastAsia="仿宋" w:hAnsi="仿宋"/>
                <w:szCs w:val="21"/>
              </w:rPr>
              <w:t>2015</w:t>
            </w:r>
          </w:p>
        </w:tc>
        <w:tc>
          <w:tcPr>
            <w:tcW w:w="454" w:type="dxa"/>
            <w:vAlign w:val="center"/>
          </w:tcPr>
          <w:p w:rsidR="00FB6ED4" w:rsidRDefault="00FB6ED4" w:rsidP="00B86538">
            <w:pPr>
              <w:jc w:val="center"/>
              <w:rPr>
                <w:rFonts w:ascii="仿宋" w:eastAsia="仿宋" w:hAnsi="仿宋"/>
                <w:szCs w:val="21"/>
              </w:rPr>
            </w:pPr>
            <w:r>
              <w:rPr>
                <w:rFonts w:ascii="仿宋" w:eastAsia="仿宋" w:hAnsi="仿宋"/>
                <w:szCs w:val="21"/>
              </w:rPr>
              <w:t>68</w:t>
            </w:r>
          </w:p>
        </w:tc>
        <w:tc>
          <w:tcPr>
            <w:tcW w:w="90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毛朝选</w:t>
            </w:r>
          </w:p>
        </w:tc>
        <w:tc>
          <w:tcPr>
            <w:tcW w:w="81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助教</w:t>
            </w:r>
          </w:p>
        </w:tc>
      </w:tr>
      <w:tr w:rsidR="00FB6ED4" w:rsidTr="00B86538">
        <w:trPr>
          <w:trHeight w:val="454"/>
        </w:trPr>
        <w:tc>
          <w:tcPr>
            <w:tcW w:w="136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金融计算方法</w:t>
            </w:r>
          </w:p>
        </w:tc>
        <w:tc>
          <w:tcPr>
            <w:tcW w:w="1809" w:type="dxa"/>
            <w:vAlign w:val="center"/>
          </w:tcPr>
          <w:p w:rsidR="00FB6ED4" w:rsidRDefault="00FB6ED4" w:rsidP="00B86538">
            <w:pPr>
              <w:jc w:val="center"/>
              <w:rPr>
                <w:rFonts w:ascii="仿宋" w:eastAsia="仿宋" w:hAnsi="仿宋"/>
                <w:szCs w:val="21"/>
              </w:rPr>
            </w:pPr>
            <w:r>
              <w:rPr>
                <w:rFonts w:ascii="仿宋" w:eastAsia="仿宋" w:hAnsi="仿宋"/>
                <w:szCs w:val="21"/>
              </w:rPr>
              <w:t>MATLAB</w:t>
            </w:r>
            <w:r>
              <w:rPr>
                <w:rFonts w:ascii="仿宋" w:eastAsia="仿宋" w:hAnsi="仿宋" w:hint="eastAsia"/>
                <w:szCs w:val="21"/>
              </w:rPr>
              <w:t>数值计算</w:t>
            </w:r>
          </w:p>
        </w:tc>
        <w:tc>
          <w:tcPr>
            <w:tcW w:w="113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莫勒</w:t>
            </w:r>
          </w:p>
        </w:tc>
        <w:tc>
          <w:tcPr>
            <w:tcW w:w="148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机械工业出版社</w:t>
            </w:r>
          </w:p>
        </w:tc>
        <w:tc>
          <w:tcPr>
            <w:tcW w:w="567" w:type="dxa"/>
            <w:vAlign w:val="center"/>
          </w:tcPr>
          <w:p w:rsidR="00FB6ED4" w:rsidRDefault="00FB6ED4" w:rsidP="00B86538">
            <w:pPr>
              <w:jc w:val="center"/>
              <w:rPr>
                <w:rFonts w:ascii="仿宋" w:eastAsia="仿宋" w:hAnsi="仿宋"/>
                <w:szCs w:val="21"/>
              </w:rPr>
            </w:pPr>
            <w:r>
              <w:rPr>
                <w:rFonts w:ascii="仿宋" w:eastAsia="仿宋" w:hAnsi="仿宋"/>
                <w:szCs w:val="21"/>
              </w:rPr>
              <w:t>2006</w:t>
            </w:r>
          </w:p>
        </w:tc>
        <w:tc>
          <w:tcPr>
            <w:tcW w:w="454" w:type="dxa"/>
            <w:vAlign w:val="center"/>
          </w:tcPr>
          <w:p w:rsidR="00FB6ED4" w:rsidRDefault="00FB6ED4" w:rsidP="00B86538">
            <w:pPr>
              <w:jc w:val="center"/>
              <w:rPr>
                <w:rFonts w:ascii="仿宋" w:eastAsia="仿宋" w:hAnsi="仿宋"/>
                <w:szCs w:val="21"/>
              </w:rPr>
            </w:pPr>
            <w:r>
              <w:rPr>
                <w:rFonts w:ascii="仿宋" w:eastAsia="仿宋" w:hAnsi="仿宋"/>
                <w:szCs w:val="21"/>
              </w:rPr>
              <w:t>51</w:t>
            </w:r>
          </w:p>
        </w:tc>
        <w:tc>
          <w:tcPr>
            <w:tcW w:w="90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姜政毅</w:t>
            </w:r>
          </w:p>
        </w:tc>
        <w:tc>
          <w:tcPr>
            <w:tcW w:w="81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讲师</w:t>
            </w:r>
          </w:p>
        </w:tc>
      </w:tr>
      <w:tr w:rsidR="00FB6ED4" w:rsidTr="00B86538">
        <w:trPr>
          <w:trHeight w:val="454"/>
        </w:trPr>
        <w:tc>
          <w:tcPr>
            <w:tcW w:w="136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经济数学模型</w:t>
            </w:r>
          </w:p>
        </w:tc>
        <w:tc>
          <w:tcPr>
            <w:tcW w:w="1809"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数学模型</w:t>
            </w:r>
          </w:p>
        </w:tc>
        <w:tc>
          <w:tcPr>
            <w:tcW w:w="113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姜启源</w:t>
            </w:r>
          </w:p>
        </w:tc>
        <w:tc>
          <w:tcPr>
            <w:tcW w:w="148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高等教育出版社</w:t>
            </w:r>
          </w:p>
        </w:tc>
        <w:tc>
          <w:tcPr>
            <w:tcW w:w="567" w:type="dxa"/>
            <w:vAlign w:val="center"/>
          </w:tcPr>
          <w:p w:rsidR="00FB6ED4" w:rsidRDefault="00FB6ED4" w:rsidP="00B86538">
            <w:pPr>
              <w:jc w:val="center"/>
              <w:rPr>
                <w:rFonts w:ascii="仿宋" w:eastAsia="仿宋" w:hAnsi="仿宋"/>
                <w:szCs w:val="21"/>
              </w:rPr>
            </w:pPr>
            <w:r>
              <w:rPr>
                <w:rFonts w:ascii="仿宋" w:eastAsia="仿宋" w:hAnsi="仿宋"/>
                <w:szCs w:val="21"/>
              </w:rPr>
              <w:t>2011</w:t>
            </w:r>
          </w:p>
        </w:tc>
        <w:tc>
          <w:tcPr>
            <w:tcW w:w="454" w:type="dxa"/>
            <w:vAlign w:val="center"/>
          </w:tcPr>
          <w:p w:rsidR="00FB6ED4" w:rsidRDefault="00FB6ED4" w:rsidP="00B86538">
            <w:pPr>
              <w:jc w:val="center"/>
              <w:rPr>
                <w:rFonts w:ascii="仿宋" w:eastAsia="仿宋" w:hAnsi="仿宋"/>
                <w:szCs w:val="21"/>
              </w:rPr>
            </w:pPr>
            <w:r>
              <w:rPr>
                <w:rFonts w:ascii="仿宋" w:eastAsia="仿宋" w:hAnsi="仿宋"/>
                <w:szCs w:val="21"/>
              </w:rPr>
              <w:t>51</w:t>
            </w:r>
          </w:p>
        </w:tc>
        <w:tc>
          <w:tcPr>
            <w:tcW w:w="90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梁玉梅</w:t>
            </w:r>
          </w:p>
        </w:tc>
        <w:tc>
          <w:tcPr>
            <w:tcW w:w="81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副教授</w:t>
            </w:r>
          </w:p>
        </w:tc>
      </w:tr>
      <w:tr w:rsidR="00FB6ED4" w:rsidTr="00B86538">
        <w:trPr>
          <w:trHeight w:val="454"/>
        </w:trPr>
        <w:tc>
          <w:tcPr>
            <w:tcW w:w="136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金融计算与建模实验</w:t>
            </w:r>
          </w:p>
        </w:tc>
        <w:tc>
          <w:tcPr>
            <w:tcW w:w="1809"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金融数学与</w:t>
            </w:r>
          </w:p>
          <w:p w:rsidR="00FB6ED4" w:rsidRDefault="00FB6ED4" w:rsidP="00B86538">
            <w:pPr>
              <w:jc w:val="center"/>
              <w:rPr>
                <w:rFonts w:ascii="仿宋" w:eastAsia="仿宋" w:hAnsi="仿宋"/>
                <w:szCs w:val="21"/>
              </w:rPr>
            </w:pPr>
            <w:r>
              <w:rPr>
                <w:rFonts w:ascii="仿宋" w:eastAsia="仿宋" w:hAnsi="仿宋" w:hint="eastAsia"/>
                <w:szCs w:val="21"/>
              </w:rPr>
              <w:t>金融工程实验教程</w:t>
            </w:r>
          </w:p>
        </w:tc>
        <w:tc>
          <w:tcPr>
            <w:tcW w:w="113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陈奇斌等</w:t>
            </w:r>
          </w:p>
        </w:tc>
        <w:tc>
          <w:tcPr>
            <w:tcW w:w="1480"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华南理工大学</w:t>
            </w:r>
          </w:p>
          <w:p w:rsidR="00FB6ED4" w:rsidRDefault="00FB6ED4" w:rsidP="00B86538">
            <w:pPr>
              <w:jc w:val="center"/>
              <w:rPr>
                <w:rFonts w:ascii="仿宋" w:eastAsia="仿宋" w:hAnsi="仿宋"/>
                <w:szCs w:val="21"/>
              </w:rPr>
            </w:pPr>
            <w:r>
              <w:rPr>
                <w:rFonts w:ascii="仿宋" w:eastAsia="仿宋" w:hAnsi="仿宋" w:hint="eastAsia"/>
                <w:szCs w:val="21"/>
              </w:rPr>
              <w:t>出版社</w:t>
            </w:r>
          </w:p>
        </w:tc>
        <w:tc>
          <w:tcPr>
            <w:tcW w:w="567" w:type="dxa"/>
            <w:vAlign w:val="center"/>
          </w:tcPr>
          <w:p w:rsidR="00FB6ED4" w:rsidRDefault="00FB6ED4" w:rsidP="00B86538">
            <w:pPr>
              <w:jc w:val="center"/>
              <w:rPr>
                <w:rFonts w:ascii="仿宋" w:eastAsia="仿宋" w:hAnsi="仿宋"/>
                <w:szCs w:val="21"/>
              </w:rPr>
            </w:pPr>
            <w:r>
              <w:rPr>
                <w:rFonts w:ascii="仿宋" w:eastAsia="仿宋" w:hAnsi="仿宋"/>
                <w:szCs w:val="21"/>
              </w:rPr>
              <w:t>2012</w:t>
            </w:r>
          </w:p>
        </w:tc>
        <w:tc>
          <w:tcPr>
            <w:tcW w:w="454" w:type="dxa"/>
            <w:vAlign w:val="center"/>
          </w:tcPr>
          <w:p w:rsidR="00FB6ED4" w:rsidRDefault="00FB6ED4" w:rsidP="00B86538">
            <w:pPr>
              <w:jc w:val="center"/>
              <w:rPr>
                <w:rFonts w:ascii="仿宋" w:eastAsia="仿宋" w:hAnsi="仿宋"/>
                <w:szCs w:val="21"/>
              </w:rPr>
            </w:pPr>
            <w:r>
              <w:rPr>
                <w:rFonts w:ascii="仿宋" w:eastAsia="仿宋" w:hAnsi="仿宋"/>
                <w:szCs w:val="21"/>
              </w:rPr>
              <w:t>48</w:t>
            </w:r>
          </w:p>
        </w:tc>
        <w:tc>
          <w:tcPr>
            <w:tcW w:w="901"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李洪成</w:t>
            </w:r>
          </w:p>
          <w:p w:rsidR="00FB6ED4" w:rsidRDefault="00FB6ED4" w:rsidP="00B86538">
            <w:pPr>
              <w:jc w:val="center"/>
              <w:rPr>
                <w:rFonts w:ascii="仿宋" w:eastAsia="仿宋" w:hAnsi="仿宋"/>
                <w:szCs w:val="21"/>
              </w:rPr>
            </w:pPr>
            <w:r>
              <w:rPr>
                <w:rFonts w:ascii="仿宋" w:eastAsia="仿宋" w:hAnsi="仿宋" w:hint="eastAsia"/>
                <w:szCs w:val="21"/>
              </w:rPr>
              <w:t>姜政毅</w:t>
            </w:r>
          </w:p>
          <w:p w:rsidR="00FB6ED4" w:rsidRDefault="00FB6ED4" w:rsidP="00B86538">
            <w:pPr>
              <w:jc w:val="center"/>
              <w:rPr>
                <w:rFonts w:ascii="仿宋" w:eastAsia="仿宋" w:hAnsi="仿宋"/>
                <w:szCs w:val="21"/>
              </w:rPr>
            </w:pPr>
            <w:r>
              <w:rPr>
                <w:rFonts w:ascii="仿宋" w:eastAsia="仿宋" w:hAnsi="仿宋" w:hint="eastAsia"/>
                <w:szCs w:val="21"/>
              </w:rPr>
              <w:t>毛朝选</w:t>
            </w:r>
          </w:p>
        </w:tc>
        <w:tc>
          <w:tcPr>
            <w:tcW w:w="818" w:type="dxa"/>
            <w:vAlign w:val="center"/>
          </w:tcPr>
          <w:p w:rsidR="00FB6ED4" w:rsidRDefault="00FB6ED4" w:rsidP="00B86538">
            <w:pPr>
              <w:jc w:val="center"/>
              <w:rPr>
                <w:rFonts w:ascii="仿宋" w:eastAsia="仿宋" w:hAnsi="仿宋"/>
                <w:szCs w:val="21"/>
              </w:rPr>
            </w:pPr>
            <w:r>
              <w:rPr>
                <w:rFonts w:ascii="仿宋" w:eastAsia="仿宋" w:hAnsi="仿宋" w:hint="eastAsia"/>
                <w:szCs w:val="21"/>
              </w:rPr>
              <w:t>讲师</w:t>
            </w:r>
          </w:p>
          <w:p w:rsidR="00FB6ED4" w:rsidRDefault="00FB6ED4" w:rsidP="00B86538">
            <w:pPr>
              <w:jc w:val="center"/>
              <w:rPr>
                <w:rFonts w:ascii="仿宋" w:eastAsia="仿宋" w:hAnsi="仿宋"/>
                <w:szCs w:val="21"/>
              </w:rPr>
            </w:pPr>
            <w:r>
              <w:rPr>
                <w:rFonts w:ascii="仿宋" w:eastAsia="仿宋" w:hAnsi="仿宋" w:hint="eastAsia"/>
                <w:szCs w:val="21"/>
              </w:rPr>
              <w:t>讲师</w:t>
            </w:r>
          </w:p>
          <w:p w:rsidR="00FB6ED4" w:rsidRDefault="00FB6ED4" w:rsidP="00B86538">
            <w:pPr>
              <w:jc w:val="center"/>
              <w:rPr>
                <w:rFonts w:ascii="仿宋" w:eastAsia="仿宋" w:hAnsi="仿宋"/>
                <w:szCs w:val="21"/>
              </w:rPr>
            </w:pPr>
            <w:r>
              <w:rPr>
                <w:rFonts w:ascii="仿宋" w:eastAsia="仿宋" w:hAnsi="仿宋" w:hint="eastAsia"/>
                <w:szCs w:val="21"/>
              </w:rPr>
              <w:t>助教</w:t>
            </w:r>
          </w:p>
        </w:tc>
      </w:tr>
    </w:tbl>
    <w:p w:rsidR="00FB6ED4" w:rsidRDefault="00FB6ED4" w:rsidP="002834D8">
      <w:pPr>
        <w:spacing w:line="360" w:lineRule="auto"/>
        <w:jc w:val="center"/>
        <w:rPr>
          <w:b/>
          <w:bCs/>
        </w:rPr>
      </w:pPr>
    </w:p>
    <w:p w:rsidR="00FB6ED4" w:rsidRPr="00B54DFA" w:rsidRDefault="00FB6ED4" w:rsidP="00FD6B16">
      <w:pPr>
        <w:pStyle w:val="2"/>
        <w:spacing w:before="0" w:after="0" w:line="360" w:lineRule="auto"/>
        <w:ind w:firstLineChars="200" w:firstLine="562"/>
        <w:rPr>
          <w:sz w:val="28"/>
          <w:szCs w:val="28"/>
        </w:rPr>
      </w:pPr>
      <w:bookmarkStart w:id="58" w:name="_Toc512594133"/>
      <w:r w:rsidRPr="00B54DFA">
        <w:rPr>
          <w:rFonts w:hint="eastAsia"/>
          <w:sz w:val="28"/>
          <w:szCs w:val="28"/>
        </w:rPr>
        <w:lastRenderedPageBreak/>
        <w:t>附表</w:t>
      </w:r>
      <w:r w:rsidRPr="00B54DFA">
        <w:rPr>
          <w:sz w:val="28"/>
          <w:szCs w:val="28"/>
        </w:rPr>
        <w:t xml:space="preserve">3 </w:t>
      </w:r>
      <w:r w:rsidRPr="00B54DFA">
        <w:rPr>
          <w:rFonts w:hint="eastAsia"/>
          <w:sz w:val="28"/>
          <w:szCs w:val="28"/>
        </w:rPr>
        <w:t>获国家、市、校级精品、重点、双语、全英语课程建设情况</w:t>
      </w:r>
      <w:bookmarkEnd w:id="58"/>
    </w:p>
    <w:tbl>
      <w:tblPr>
        <w:tblW w:w="83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592"/>
        <w:gridCol w:w="1863"/>
        <w:gridCol w:w="1035"/>
        <w:gridCol w:w="780"/>
        <w:gridCol w:w="795"/>
        <w:gridCol w:w="1088"/>
        <w:gridCol w:w="1185"/>
        <w:gridCol w:w="1050"/>
      </w:tblGrid>
      <w:tr w:rsidR="00FB6ED4" w:rsidTr="00B86538">
        <w:trPr>
          <w:trHeight w:val="851"/>
          <w:jc w:val="center"/>
        </w:trPr>
        <w:tc>
          <w:tcPr>
            <w:tcW w:w="592" w:type="dxa"/>
            <w:tcBorders>
              <w:top w:val="double" w:sz="4" w:space="0" w:color="auto"/>
            </w:tcBorders>
            <w:vAlign w:val="center"/>
          </w:tcPr>
          <w:p w:rsidR="00FB6ED4" w:rsidRDefault="00FB6ED4" w:rsidP="00B86538">
            <w:pPr>
              <w:jc w:val="center"/>
              <w:rPr>
                <w:rFonts w:ascii="宋体"/>
              </w:rPr>
            </w:pPr>
            <w:r>
              <w:rPr>
                <w:rFonts w:ascii="宋体" w:hAnsi="宋体" w:hint="eastAsia"/>
              </w:rPr>
              <w:t>序号</w:t>
            </w:r>
          </w:p>
        </w:tc>
        <w:tc>
          <w:tcPr>
            <w:tcW w:w="1863" w:type="dxa"/>
            <w:tcBorders>
              <w:top w:val="double" w:sz="4" w:space="0" w:color="auto"/>
            </w:tcBorders>
            <w:vAlign w:val="center"/>
          </w:tcPr>
          <w:p w:rsidR="00FB6ED4" w:rsidRDefault="00FB6ED4" w:rsidP="00B86538">
            <w:pPr>
              <w:jc w:val="center"/>
              <w:rPr>
                <w:rFonts w:ascii="宋体"/>
              </w:rPr>
            </w:pPr>
            <w:r>
              <w:rPr>
                <w:rFonts w:ascii="宋体" w:hAnsi="宋体" w:hint="eastAsia"/>
              </w:rPr>
              <w:t>课程名称</w:t>
            </w:r>
          </w:p>
        </w:tc>
        <w:tc>
          <w:tcPr>
            <w:tcW w:w="1035" w:type="dxa"/>
            <w:tcBorders>
              <w:top w:val="double" w:sz="4" w:space="0" w:color="auto"/>
            </w:tcBorders>
            <w:vAlign w:val="center"/>
          </w:tcPr>
          <w:p w:rsidR="00FB6ED4" w:rsidRDefault="00FB6ED4" w:rsidP="00B86538">
            <w:pPr>
              <w:jc w:val="center"/>
              <w:rPr>
                <w:rFonts w:ascii="宋体"/>
              </w:rPr>
            </w:pPr>
            <w:r>
              <w:rPr>
                <w:rFonts w:ascii="宋体" w:hAnsi="宋体" w:hint="eastAsia"/>
              </w:rPr>
              <w:t>责任人</w:t>
            </w:r>
          </w:p>
        </w:tc>
        <w:tc>
          <w:tcPr>
            <w:tcW w:w="780" w:type="dxa"/>
            <w:tcBorders>
              <w:top w:val="double" w:sz="4" w:space="0" w:color="auto"/>
            </w:tcBorders>
            <w:vAlign w:val="center"/>
          </w:tcPr>
          <w:p w:rsidR="00FB6ED4" w:rsidRDefault="00FB6ED4" w:rsidP="00B86538">
            <w:pPr>
              <w:jc w:val="center"/>
              <w:rPr>
                <w:rFonts w:ascii="宋体"/>
              </w:rPr>
            </w:pPr>
            <w:r>
              <w:rPr>
                <w:rFonts w:ascii="宋体" w:hAnsi="宋体" w:hint="eastAsia"/>
              </w:rPr>
              <w:t>级别</w:t>
            </w:r>
          </w:p>
        </w:tc>
        <w:tc>
          <w:tcPr>
            <w:tcW w:w="795" w:type="dxa"/>
            <w:tcBorders>
              <w:top w:val="double" w:sz="4" w:space="0" w:color="auto"/>
            </w:tcBorders>
            <w:vAlign w:val="center"/>
          </w:tcPr>
          <w:p w:rsidR="00FB6ED4" w:rsidRDefault="00FB6ED4" w:rsidP="00B86538">
            <w:pPr>
              <w:ind w:left="60"/>
              <w:jc w:val="center"/>
              <w:rPr>
                <w:rFonts w:ascii="宋体"/>
              </w:rPr>
            </w:pPr>
            <w:r>
              <w:rPr>
                <w:rFonts w:ascii="宋体" w:hAnsi="宋体" w:hint="eastAsia"/>
              </w:rPr>
              <w:t>类别</w:t>
            </w:r>
          </w:p>
        </w:tc>
        <w:tc>
          <w:tcPr>
            <w:tcW w:w="1088" w:type="dxa"/>
            <w:tcBorders>
              <w:top w:val="double" w:sz="4" w:space="0" w:color="auto"/>
            </w:tcBorders>
            <w:vAlign w:val="center"/>
          </w:tcPr>
          <w:p w:rsidR="00FB6ED4" w:rsidRDefault="00FB6ED4" w:rsidP="00B86538">
            <w:pPr>
              <w:jc w:val="center"/>
              <w:rPr>
                <w:rFonts w:ascii="宋体"/>
              </w:rPr>
            </w:pPr>
            <w:r>
              <w:rPr>
                <w:rFonts w:ascii="宋体" w:hAnsi="宋体" w:hint="eastAsia"/>
              </w:rPr>
              <w:t>起</w:t>
            </w:r>
            <w:r>
              <w:rPr>
                <w:rFonts w:ascii="宋体" w:hAnsi="宋体" w:cs="宋体" w:hint="eastAsia"/>
                <w:color w:val="000000"/>
              </w:rPr>
              <w:t>讫</w:t>
            </w:r>
            <w:r>
              <w:rPr>
                <w:rFonts w:ascii="宋体" w:hAnsi="宋体" w:hint="eastAsia"/>
              </w:rPr>
              <w:t>时间</w:t>
            </w:r>
          </w:p>
        </w:tc>
        <w:tc>
          <w:tcPr>
            <w:tcW w:w="1185" w:type="dxa"/>
            <w:tcBorders>
              <w:top w:val="double" w:sz="4" w:space="0" w:color="auto"/>
            </w:tcBorders>
            <w:vAlign w:val="center"/>
          </w:tcPr>
          <w:p w:rsidR="00FB6ED4" w:rsidRDefault="00FB6ED4" w:rsidP="00B86538">
            <w:pPr>
              <w:jc w:val="center"/>
              <w:rPr>
                <w:rFonts w:ascii="宋体"/>
              </w:rPr>
            </w:pPr>
            <w:r>
              <w:rPr>
                <w:rFonts w:ascii="宋体" w:hAnsi="宋体" w:hint="eastAsia"/>
              </w:rPr>
              <w:t>上级拨款</w:t>
            </w:r>
          </w:p>
          <w:p w:rsidR="00FB6ED4" w:rsidRDefault="00FB6ED4" w:rsidP="00B86538">
            <w:pPr>
              <w:jc w:val="center"/>
              <w:rPr>
                <w:rFonts w:ascii="宋体"/>
              </w:rPr>
            </w:pPr>
            <w:r>
              <w:rPr>
                <w:rFonts w:ascii="宋体" w:hAnsi="宋体" w:hint="eastAsia"/>
              </w:rPr>
              <w:t>（万元）</w:t>
            </w:r>
          </w:p>
        </w:tc>
        <w:tc>
          <w:tcPr>
            <w:tcW w:w="1050" w:type="dxa"/>
            <w:tcBorders>
              <w:top w:val="double" w:sz="4" w:space="0" w:color="auto"/>
            </w:tcBorders>
            <w:vAlign w:val="center"/>
          </w:tcPr>
          <w:p w:rsidR="00FB6ED4" w:rsidRDefault="00FB6ED4" w:rsidP="00B86538">
            <w:pPr>
              <w:jc w:val="center"/>
              <w:rPr>
                <w:rFonts w:ascii="宋体"/>
              </w:rPr>
            </w:pPr>
            <w:r>
              <w:rPr>
                <w:rFonts w:ascii="宋体" w:hAnsi="宋体" w:hint="eastAsia"/>
              </w:rPr>
              <w:t>校内配套</w:t>
            </w:r>
          </w:p>
          <w:p w:rsidR="00FB6ED4" w:rsidRDefault="00FB6ED4" w:rsidP="00B86538">
            <w:pPr>
              <w:jc w:val="center"/>
              <w:rPr>
                <w:rFonts w:ascii="宋体"/>
              </w:rPr>
            </w:pPr>
            <w:r>
              <w:rPr>
                <w:rFonts w:ascii="宋体" w:hAnsi="宋体" w:hint="eastAsia"/>
              </w:rPr>
              <w:t>（万元）</w:t>
            </w:r>
          </w:p>
        </w:tc>
      </w:tr>
      <w:tr w:rsidR="00FB6ED4" w:rsidTr="00B86538">
        <w:trPr>
          <w:trHeight w:val="1134"/>
          <w:jc w:val="center"/>
        </w:trPr>
        <w:tc>
          <w:tcPr>
            <w:tcW w:w="592"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1</w:t>
            </w:r>
          </w:p>
        </w:tc>
        <w:tc>
          <w:tcPr>
            <w:tcW w:w="186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《证券业数据分析》</w:t>
            </w:r>
          </w:p>
        </w:tc>
        <w:tc>
          <w:tcPr>
            <w:tcW w:w="103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陆天虹</w:t>
            </w:r>
          </w:p>
        </w:tc>
        <w:tc>
          <w:tcPr>
            <w:tcW w:w="78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校级</w:t>
            </w:r>
          </w:p>
        </w:tc>
        <w:tc>
          <w:tcPr>
            <w:tcW w:w="79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重点</w:t>
            </w:r>
          </w:p>
        </w:tc>
        <w:tc>
          <w:tcPr>
            <w:tcW w:w="1088"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2015.05-2017.04</w:t>
            </w:r>
          </w:p>
        </w:tc>
        <w:tc>
          <w:tcPr>
            <w:tcW w:w="118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0</w:t>
            </w:r>
          </w:p>
        </w:tc>
        <w:tc>
          <w:tcPr>
            <w:tcW w:w="105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2</w:t>
            </w:r>
          </w:p>
        </w:tc>
      </w:tr>
      <w:tr w:rsidR="00FB6ED4" w:rsidTr="00B86538">
        <w:trPr>
          <w:trHeight w:val="1134"/>
          <w:jc w:val="center"/>
        </w:trPr>
        <w:tc>
          <w:tcPr>
            <w:tcW w:w="592" w:type="dxa"/>
            <w:tcBorders>
              <w:bottom w:val="single" w:sz="12" w:space="0" w:color="auto"/>
            </w:tcBorders>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2</w:t>
            </w:r>
          </w:p>
        </w:tc>
        <w:tc>
          <w:tcPr>
            <w:tcW w:w="1863" w:type="dxa"/>
            <w:tcBorders>
              <w:bottom w:val="single" w:sz="12" w:space="0" w:color="auto"/>
            </w:tcBorders>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《数学建模实验》</w:t>
            </w:r>
          </w:p>
        </w:tc>
        <w:tc>
          <w:tcPr>
            <w:tcW w:w="1035" w:type="dxa"/>
            <w:tcBorders>
              <w:bottom w:val="single" w:sz="12" w:space="0" w:color="auto"/>
            </w:tcBorders>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邓桂丰</w:t>
            </w:r>
          </w:p>
        </w:tc>
        <w:tc>
          <w:tcPr>
            <w:tcW w:w="780" w:type="dxa"/>
            <w:tcBorders>
              <w:bottom w:val="single" w:sz="12" w:space="0" w:color="auto"/>
            </w:tcBorders>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校级</w:t>
            </w:r>
          </w:p>
        </w:tc>
        <w:tc>
          <w:tcPr>
            <w:tcW w:w="795" w:type="dxa"/>
            <w:tcBorders>
              <w:bottom w:val="single" w:sz="12" w:space="0" w:color="auto"/>
            </w:tcBorders>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重点</w:t>
            </w:r>
          </w:p>
        </w:tc>
        <w:tc>
          <w:tcPr>
            <w:tcW w:w="1088" w:type="dxa"/>
            <w:tcBorders>
              <w:bottom w:val="single" w:sz="12" w:space="0" w:color="auto"/>
            </w:tcBorders>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2016.07-2018.07</w:t>
            </w:r>
          </w:p>
        </w:tc>
        <w:tc>
          <w:tcPr>
            <w:tcW w:w="1185" w:type="dxa"/>
            <w:tcBorders>
              <w:bottom w:val="single" w:sz="12" w:space="0" w:color="auto"/>
            </w:tcBorders>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0</w:t>
            </w:r>
          </w:p>
        </w:tc>
        <w:tc>
          <w:tcPr>
            <w:tcW w:w="1050" w:type="dxa"/>
            <w:tcBorders>
              <w:bottom w:val="single" w:sz="12" w:space="0" w:color="auto"/>
            </w:tcBorders>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2</w:t>
            </w:r>
          </w:p>
        </w:tc>
      </w:tr>
    </w:tbl>
    <w:p w:rsidR="00FB6ED4" w:rsidRDefault="00FB6ED4" w:rsidP="00AB3FCA">
      <w:pPr>
        <w:spacing w:line="360" w:lineRule="auto"/>
        <w:rPr>
          <w:b/>
          <w:bCs/>
        </w:rPr>
      </w:pPr>
    </w:p>
    <w:p w:rsidR="00FB6ED4" w:rsidRPr="00B54DFA" w:rsidRDefault="00FB6ED4" w:rsidP="00FD6B16">
      <w:pPr>
        <w:pStyle w:val="2"/>
        <w:spacing w:before="0" w:after="0" w:line="360" w:lineRule="auto"/>
        <w:ind w:firstLineChars="200" w:firstLine="562"/>
        <w:rPr>
          <w:sz w:val="28"/>
          <w:szCs w:val="28"/>
        </w:rPr>
      </w:pPr>
      <w:bookmarkStart w:id="59" w:name="_Toc512594134"/>
      <w:r w:rsidRPr="00B54DFA">
        <w:rPr>
          <w:rFonts w:hint="eastAsia"/>
          <w:sz w:val="28"/>
          <w:szCs w:val="28"/>
        </w:rPr>
        <w:t>附表</w:t>
      </w:r>
      <w:r w:rsidRPr="00B54DFA">
        <w:rPr>
          <w:sz w:val="28"/>
          <w:szCs w:val="28"/>
        </w:rPr>
        <w:t xml:space="preserve">4 </w:t>
      </w:r>
      <w:r w:rsidRPr="00B54DFA">
        <w:rPr>
          <w:rFonts w:hint="eastAsia"/>
          <w:sz w:val="28"/>
          <w:szCs w:val="28"/>
        </w:rPr>
        <w:t>教材建设</w:t>
      </w:r>
      <w:bookmarkEnd w:id="59"/>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84"/>
        <w:gridCol w:w="3125"/>
        <w:gridCol w:w="998"/>
        <w:gridCol w:w="794"/>
        <w:gridCol w:w="997"/>
        <w:gridCol w:w="2130"/>
      </w:tblGrid>
      <w:tr w:rsidR="00FB6ED4" w:rsidTr="00B86538">
        <w:trPr>
          <w:trHeight w:val="454"/>
        </w:trPr>
        <w:tc>
          <w:tcPr>
            <w:tcW w:w="484" w:type="dxa"/>
            <w:vAlign w:val="center"/>
          </w:tcPr>
          <w:p w:rsidR="00FB6ED4" w:rsidRDefault="00FB6ED4" w:rsidP="00B86538">
            <w:pPr>
              <w:spacing w:line="300" w:lineRule="atLeast"/>
              <w:jc w:val="center"/>
              <w:rPr>
                <w:rFonts w:ascii="仿宋" w:eastAsia="仿宋" w:hAnsi="仿宋"/>
                <w:szCs w:val="21"/>
              </w:rPr>
            </w:pPr>
            <w:r>
              <w:rPr>
                <w:rFonts w:ascii="仿宋" w:eastAsia="仿宋" w:hAnsi="仿宋" w:hint="eastAsia"/>
                <w:szCs w:val="21"/>
              </w:rPr>
              <w:t>序号</w:t>
            </w:r>
          </w:p>
        </w:tc>
        <w:tc>
          <w:tcPr>
            <w:tcW w:w="3125" w:type="dxa"/>
            <w:vAlign w:val="center"/>
          </w:tcPr>
          <w:p w:rsidR="00FB6ED4" w:rsidRDefault="00FB6ED4" w:rsidP="00B86538">
            <w:pPr>
              <w:spacing w:line="300" w:lineRule="atLeast"/>
              <w:jc w:val="center"/>
              <w:rPr>
                <w:rFonts w:ascii="仿宋" w:eastAsia="仿宋" w:hAnsi="仿宋"/>
                <w:szCs w:val="21"/>
              </w:rPr>
            </w:pPr>
            <w:r>
              <w:rPr>
                <w:rFonts w:ascii="仿宋" w:eastAsia="仿宋" w:hAnsi="仿宋" w:hint="eastAsia"/>
                <w:szCs w:val="21"/>
              </w:rPr>
              <w:t>编写出版或自编教材名称</w:t>
            </w:r>
          </w:p>
        </w:tc>
        <w:tc>
          <w:tcPr>
            <w:tcW w:w="998"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主编</w:t>
            </w:r>
          </w:p>
        </w:tc>
        <w:tc>
          <w:tcPr>
            <w:tcW w:w="79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编写字数</w:t>
            </w:r>
          </w:p>
        </w:tc>
        <w:tc>
          <w:tcPr>
            <w:tcW w:w="997"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出版时间编写时间</w:t>
            </w:r>
          </w:p>
        </w:tc>
        <w:tc>
          <w:tcPr>
            <w:tcW w:w="2130" w:type="dxa"/>
            <w:vAlign w:val="center"/>
          </w:tcPr>
          <w:p w:rsidR="00FB6ED4" w:rsidRDefault="00FB6ED4" w:rsidP="00B86538">
            <w:pPr>
              <w:spacing w:line="300" w:lineRule="atLeast"/>
              <w:jc w:val="center"/>
              <w:rPr>
                <w:rFonts w:ascii="仿宋" w:eastAsia="仿宋" w:hAnsi="仿宋"/>
                <w:szCs w:val="21"/>
              </w:rPr>
            </w:pPr>
            <w:r>
              <w:rPr>
                <w:rFonts w:ascii="仿宋" w:eastAsia="仿宋" w:hAnsi="仿宋" w:hint="eastAsia"/>
                <w:szCs w:val="21"/>
              </w:rPr>
              <w:t>出版或使用情况</w:t>
            </w:r>
          </w:p>
        </w:tc>
      </w:tr>
      <w:tr w:rsidR="00FB6ED4" w:rsidTr="00B86538">
        <w:trPr>
          <w:trHeight w:val="454"/>
        </w:trPr>
        <w:tc>
          <w:tcPr>
            <w:tcW w:w="484" w:type="dxa"/>
            <w:vAlign w:val="center"/>
          </w:tcPr>
          <w:p w:rsidR="00FB6ED4" w:rsidRDefault="00FB6ED4" w:rsidP="00B86538">
            <w:pPr>
              <w:spacing w:line="300" w:lineRule="atLeast"/>
              <w:jc w:val="center"/>
              <w:rPr>
                <w:rFonts w:ascii="仿宋" w:eastAsia="仿宋" w:hAnsi="仿宋"/>
                <w:szCs w:val="21"/>
              </w:rPr>
            </w:pPr>
            <w:r>
              <w:rPr>
                <w:rFonts w:ascii="仿宋" w:eastAsia="仿宋" w:hAnsi="仿宋"/>
                <w:szCs w:val="21"/>
              </w:rPr>
              <w:t>1</w:t>
            </w:r>
          </w:p>
        </w:tc>
        <w:tc>
          <w:tcPr>
            <w:tcW w:w="3125" w:type="dxa"/>
            <w:vAlign w:val="center"/>
          </w:tcPr>
          <w:p w:rsidR="00FB6ED4" w:rsidRDefault="00FB6ED4" w:rsidP="00B86538">
            <w:pPr>
              <w:spacing w:line="300" w:lineRule="atLeast"/>
              <w:jc w:val="center"/>
              <w:rPr>
                <w:rFonts w:ascii="仿宋" w:eastAsia="仿宋" w:hAnsi="仿宋"/>
                <w:szCs w:val="21"/>
              </w:rPr>
            </w:pPr>
            <w:r>
              <w:rPr>
                <w:rFonts w:ascii="仿宋" w:eastAsia="仿宋" w:hAnsi="仿宋"/>
                <w:szCs w:val="21"/>
              </w:rPr>
              <w:t>SPSS</w:t>
            </w:r>
            <w:r>
              <w:rPr>
                <w:rFonts w:ascii="仿宋" w:eastAsia="仿宋" w:hAnsi="仿宋" w:hint="eastAsia"/>
                <w:szCs w:val="21"/>
              </w:rPr>
              <w:t>数据分析实用教程（第</w:t>
            </w:r>
            <w:r>
              <w:rPr>
                <w:rFonts w:ascii="仿宋" w:eastAsia="仿宋" w:hAnsi="仿宋"/>
                <w:szCs w:val="21"/>
              </w:rPr>
              <w:t>2</w:t>
            </w:r>
            <w:r>
              <w:rPr>
                <w:rFonts w:ascii="仿宋" w:eastAsia="仿宋" w:hAnsi="仿宋" w:hint="eastAsia"/>
                <w:szCs w:val="21"/>
              </w:rPr>
              <w:t>版）</w:t>
            </w:r>
          </w:p>
        </w:tc>
        <w:tc>
          <w:tcPr>
            <w:tcW w:w="998" w:type="dxa"/>
            <w:vAlign w:val="center"/>
          </w:tcPr>
          <w:p w:rsidR="00FB6ED4" w:rsidRDefault="00FB6ED4" w:rsidP="00B86538">
            <w:pPr>
              <w:spacing w:line="240" w:lineRule="atLeast"/>
              <w:jc w:val="center"/>
              <w:rPr>
                <w:rFonts w:ascii="仿宋" w:eastAsia="仿宋" w:hAnsi="仿宋"/>
                <w:szCs w:val="21"/>
              </w:rPr>
            </w:pPr>
            <w:bookmarkStart w:id="60" w:name="OLE_LINK2"/>
            <w:bookmarkStart w:id="61" w:name="OLE_LINK1"/>
            <w:r>
              <w:rPr>
                <w:rFonts w:ascii="仿宋" w:eastAsia="仿宋" w:hAnsi="仿宋" w:hint="eastAsia"/>
                <w:szCs w:val="21"/>
              </w:rPr>
              <w:t>李洪成</w:t>
            </w:r>
            <w:bookmarkEnd w:id="60"/>
            <w:bookmarkEnd w:id="61"/>
          </w:p>
        </w:tc>
        <w:tc>
          <w:tcPr>
            <w:tcW w:w="79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480,000</w:t>
            </w:r>
          </w:p>
        </w:tc>
        <w:tc>
          <w:tcPr>
            <w:tcW w:w="997" w:type="dxa"/>
            <w:vAlign w:val="center"/>
          </w:tcPr>
          <w:p w:rsidR="00FB6ED4" w:rsidRDefault="00FB6ED4" w:rsidP="00B86538">
            <w:pPr>
              <w:pStyle w:val="1"/>
              <w:jc w:val="center"/>
              <w:rPr>
                <w:rFonts w:ascii="仿宋" w:eastAsia="仿宋" w:hAnsi="仿宋"/>
                <w:b w:val="0"/>
                <w:kern w:val="2"/>
                <w:sz w:val="21"/>
                <w:szCs w:val="21"/>
              </w:rPr>
            </w:pPr>
            <w:bookmarkStart w:id="62" w:name="_Toc512593671"/>
            <w:bookmarkStart w:id="63" w:name="_Toc512594135"/>
            <w:r>
              <w:rPr>
                <w:rFonts w:ascii="仿宋" w:eastAsia="仿宋" w:hAnsi="仿宋"/>
                <w:b w:val="0"/>
                <w:kern w:val="2"/>
                <w:sz w:val="21"/>
                <w:szCs w:val="21"/>
              </w:rPr>
              <w:t>2017.02</w:t>
            </w:r>
            <w:bookmarkEnd w:id="62"/>
            <w:bookmarkEnd w:id="63"/>
          </w:p>
        </w:tc>
        <w:tc>
          <w:tcPr>
            <w:tcW w:w="2130" w:type="dxa"/>
            <w:vAlign w:val="center"/>
          </w:tcPr>
          <w:p w:rsidR="00FB6ED4" w:rsidRDefault="00FB6ED4" w:rsidP="00B86538">
            <w:pPr>
              <w:spacing w:line="300" w:lineRule="atLeast"/>
              <w:jc w:val="center"/>
              <w:rPr>
                <w:rFonts w:ascii="仿宋" w:eastAsia="仿宋" w:hAnsi="仿宋"/>
                <w:szCs w:val="21"/>
              </w:rPr>
            </w:pPr>
            <w:bookmarkStart w:id="64" w:name="OLE_LINK4"/>
            <w:bookmarkStart w:id="65" w:name="OLE_LINK3"/>
            <w:r>
              <w:rPr>
                <w:rFonts w:ascii="仿宋" w:eastAsia="仿宋" w:hAnsi="仿宋"/>
                <w:szCs w:val="21"/>
              </w:rPr>
              <w:t>21</w:t>
            </w:r>
            <w:r>
              <w:rPr>
                <w:rFonts w:ascii="仿宋" w:eastAsia="仿宋" w:hAnsi="仿宋" w:hint="eastAsia"/>
                <w:szCs w:val="21"/>
              </w:rPr>
              <w:t>世纪高等学校经济管理类规划教材</w:t>
            </w:r>
          </w:p>
          <w:p w:rsidR="00FB6ED4" w:rsidRDefault="00FB6ED4" w:rsidP="00B86538">
            <w:pPr>
              <w:spacing w:line="300" w:lineRule="atLeast"/>
              <w:jc w:val="center"/>
              <w:rPr>
                <w:rFonts w:ascii="仿宋" w:eastAsia="仿宋" w:hAnsi="仿宋"/>
                <w:szCs w:val="21"/>
              </w:rPr>
            </w:pPr>
            <w:r>
              <w:rPr>
                <w:rFonts w:ascii="仿宋" w:eastAsia="仿宋" w:hAnsi="仿宋"/>
                <w:szCs w:val="21"/>
              </w:rPr>
              <w:t>---</w:t>
            </w:r>
            <w:r>
              <w:rPr>
                <w:rFonts w:ascii="仿宋" w:eastAsia="仿宋" w:hAnsi="仿宋" w:hint="eastAsia"/>
                <w:szCs w:val="21"/>
              </w:rPr>
              <w:t>高校系列</w:t>
            </w:r>
            <w:bookmarkEnd w:id="64"/>
            <w:bookmarkEnd w:id="65"/>
          </w:p>
        </w:tc>
      </w:tr>
      <w:tr w:rsidR="00FB6ED4" w:rsidTr="00B86538">
        <w:trPr>
          <w:trHeight w:val="454"/>
        </w:trPr>
        <w:tc>
          <w:tcPr>
            <w:tcW w:w="484" w:type="dxa"/>
            <w:vAlign w:val="center"/>
          </w:tcPr>
          <w:p w:rsidR="00FB6ED4" w:rsidRDefault="00FB6ED4" w:rsidP="00B86538">
            <w:pPr>
              <w:spacing w:line="300" w:lineRule="atLeast"/>
              <w:jc w:val="center"/>
              <w:rPr>
                <w:rFonts w:ascii="仿宋" w:eastAsia="仿宋" w:hAnsi="仿宋"/>
                <w:szCs w:val="21"/>
              </w:rPr>
            </w:pPr>
            <w:r>
              <w:rPr>
                <w:rFonts w:ascii="仿宋" w:eastAsia="仿宋" w:hAnsi="仿宋"/>
                <w:szCs w:val="21"/>
              </w:rPr>
              <w:t>2</w:t>
            </w:r>
          </w:p>
        </w:tc>
        <w:tc>
          <w:tcPr>
            <w:tcW w:w="3125" w:type="dxa"/>
            <w:vAlign w:val="center"/>
          </w:tcPr>
          <w:p w:rsidR="00FB6ED4" w:rsidRDefault="00FB6ED4" w:rsidP="00B86538">
            <w:pPr>
              <w:spacing w:line="300" w:lineRule="atLeast"/>
              <w:jc w:val="center"/>
              <w:rPr>
                <w:rFonts w:ascii="仿宋" w:eastAsia="仿宋" w:hAnsi="仿宋"/>
                <w:szCs w:val="21"/>
              </w:rPr>
            </w:pPr>
            <w:r>
              <w:rPr>
                <w:rFonts w:ascii="仿宋" w:eastAsia="仿宋" w:hAnsi="仿宋"/>
                <w:szCs w:val="21"/>
              </w:rPr>
              <w:t>R</w:t>
            </w:r>
            <w:r>
              <w:rPr>
                <w:rFonts w:ascii="仿宋" w:eastAsia="仿宋" w:hAnsi="仿宋" w:hint="eastAsia"/>
                <w:szCs w:val="21"/>
              </w:rPr>
              <w:t>语言数据挖掘</w:t>
            </w:r>
          </w:p>
        </w:tc>
        <w:tc>
          <w:tcPr>
            <w:tcW w:w="998" w:type="dxa"/>
            <w:vAlign w:val="center"/>
          </w:tcPr>
          <w:p w:rsidR="00FB6ED4" w:rsidRDefault="00FB6ED4" w:rsidP="00B86538">
            <w:pPr>
              <w:spacing w:line="240" w:lineRule="atLeast"/>
              <w:jc w:val="center"/>
              <w:rPr>
                <w:rFonts w:ascii="仿宋" w:eastAsia="仿宋" w:hAnsi="仿宋"/>
                <w:szCs w:val="21"/>
              </w:rPr>
            </w:pPr>
            <w:bookmarkStart w:id="66" w:name="OLE_LINK7"/>
            <w:r>
              <w:rPr>
                <w:rFonts w:ascii="仿宋" w:eastAsia="仿宋" w:hAnsi="仿宋" w:hint="eastAsia"/>
                <w:szCs w:val="21"/>
              </w:rPr>
              <w:t>李洪成译</w:t>
            </w:r>
            <w:bookmarkEnd w:id="66"/>
          </w:p>
        </w:tc>
        <w:tc>
          <w:tcPr>
            <w:tcW w:w="79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380,000</w:t>
            </w:r>
          </w:p>
        </w:tc>
        <w:tc>
          <w:tcPr>
            <w:tcW w:w="997"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2017.01</w:t>
            </w:r>
          </w:p>
        </w:tc>
        <w:tc>
          <w:tcPr>
            <w:tcW w:w="2130" w:type="dxa"/>
            <w:vAlign w:val="center"/>
          </w:tcPr>
          <w:p w:rsidR="00FB6ED4" w:rsidRDefault="00FB6ED4" w:rsidP="00B86538">
            <w:pPr>
              <w:jc w:val="center"/>
              <w:rPr>
                <w:rFonts w:ascii="仿宋" w:eastAsia="仿宋" w:hAnsi="仿宋"/>
              </w:rPr>
            </w:pPr>
            <w:r>
              <w:rPr>
                <w:rFonts w:ascii="仿宋" w:eastAsia="仿宋" w:hAnsi="仿宋" w:hint="eastAsia"/>
              </w:rPr>
              <w:t>数据分析与</w:t>
            </w:r>
          </w:p>
          <w:p w:rsidR="00FB6ED4" w:rsidRDefault="00FB6ED4" w:rsidP="00B86538">
            <w:pPr>
              <w:jc w:val="center"/>
            </w:pPr>
            <w:r>
              <w:rPr>
                <w:rFonts w:ascii="仿宋" w:eastAsia="仿宋" w:hAnsi="仿宋" w:hint="eastAsia"/>
              </w:rPr>
              <w:t>决策技术丛书</w:t>
            </w:r>
          </w:p>
        </w:tc>
      </w:tr>
    </w:tbl>
    <w:p w:rsidR="00FB6ED4" w:rsidRDefault="00FB6ED4" w:rsidP="002834D8">
      <w:pPr>
        <w:spacing w:line="360" w:lineRule="auto"/>
      </w:pPr>
    </w:p>
    <w:p w:rsidR="00FB6ED4" w:rsidRPr="00B54DFA" w:rsidRDefault="00FB6ED4" w:rsidP="00FD6B16">
      <w:pPr>
        <w:pStyle w:val="2"/>
        <w:spacing w:before="0" w:after="0" w:line="360" w:lineRule="auto"/>
        <w:ind w:firstLineChars="200" w:firstLine="562"/>
        <w:rPr>
          <w:sz w:val="28"/>
          <w:szCs w:val="28"/>
        </w:rPr>
      </w:pPr>
      <w:bookmarkStart w:id="67" w:name="_Toc512594136"/>
      <w:r w:rsidRPr="00B54DFA">
        <w:rPr>
          <w:rFonts w:hint="eastAsia"/>
          <w:sz w:val="28"/>
          <w:szCs w:val="28"/>
        </w:rPr>
        <w:t>附表</w:t>
      </w:r>
      <w:r w:rsidRPr="00B54DFA">
        <w:rPr>
          <w:sz w:val="28"/>
          <w:szCs w:val="28"/>
        </w:rPr>
        <w:t xml:space="preserve">5 </w:t>
      </w:r>
      <w:r w:rsidRPr="00B54DFA">
        <w:rPr>
          <w:rFonts w:hint="eastAsia"/>
          <w:sz w:val="28"/>
          <w:szCs w:val="28"/>
        </w:rPr>
        <w:t>获校级及以上优秀教学成果、教材奖</w:t>
      </w:r>
      <w:bookmarkEnd w:id="67"/>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53"/>
        <w:gridCol w:w="3373"/>
        <w:gridCol w:w="1701"/>
        <w:gridCol w:w="2801"/>
      </w:tblGrid>
      <w:tr w:rsidR="00FB6ED4" w:rsidTr="00B86538">
        <w:trPr>
          <w:trHeight w:val="454"/>
        </w:trPr>
        <w:tc>
          <w:tcPr>
            <w:tcW w:w="653" w:type="dxa"/>
            <w:vAlign w:val="center"/>
          </w:tcPr>
          <w:p w:rsidR="00FB6ED4" w:rsidRDefault="00FB6ED4" w:rsidP="00B86538">
            <w:pPr>
              <w:spacing w:line="300" w:lineRule="atLeast"/>
              <w:jc w:val="center"/>
              <w:rPr>
                <w:rFonts w:ascii="仿宋" w:eastAsia="仿宋" w:hAnsi="仿宋"/>
                <w:szCs w:val="21"/>
              </w:rPr>
            </w:pPr>
            <w:r>
              <w:rPr>
                <w:rFonts w:ascii="仿宋" w:eastAsia="仿宋" w:hAnsi="仿宋" w:hint="eastAsia"/>
                <w:szCs w:val="21"/>
              </w:rPr>
              <w:t>序号</w:t>
            </w:r>
          </w:p>
        </w:tc>
        <w:tc>
          <w:tcPr>
            <w:tcW w:w="3373" w:type="dxa"/>
            <w:vAlign w:val="center"/>
          </w:tcPr>
          <w:p w:rsidR="00FB6ED4" w:rsidRDefault="00FB6ED4" w:rsidP="00B86538">
            <w:pPr>
              <w:spacing w:line="300" w:lineRule="atLeast"/>
              <w:jc w:val="center"/>
              <w:rPr>
                <w:rFonts w:ascii="仿宋" w:eastAsia="仿宋" w:hAnsi="仿宋"/>
                <w:szCs w:val="21"/>
              </w:rPr>
            </w:pPr>
            <w:r>
              <w:rPr>
                <w:rFonts w:ascii="仿宋" w:eastAsia="仿宋" w:hAnsi="仿宋" w:hint="eastAsia"/>
                <w:szCs w:val="21"/>
              </w:rPr>
              <w:t>项目名称</w:t>
            </w:r>
          </w:p>
        </w:tc>
        <w:tc>
          <w:tcPr>
            <w:tcW w:w="1701"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获奖人</w:t>
            </w:r>
          </w:p>
          <w:p w:rsidR="00FB6ED4" w:rsidRDefault="00FB6ED4" w:rsidP="00B86538">
            <w:pPr>
              <w:spacing w:line="300" w:lineRule="atLeast"/>
              <w:jc w:val="center"/>
              <w:rPr>
                <w:rFonts w:ascii="仿宋" w:eastAsia="仿宋" w:hAnsi="仿宋"/>
                <w:spacing w:val="-20"/>
                <w:szCs w:val="21"/>
              </w:rPr>
            </w:pPr>
            <w:r>
              <w:rPr>
                <w:rFonts w:ascii="仿宋" w:eastAsia="仿宋" w:hAnsi="仿宋"/>
                <w:spacing w:val="-20"/>
                <w:szCs w:val="21"/>
              </w:rPr>
              <w:t>(</w:t>
            </w:r>
            <w:r>
              <w:rPr>
                <w:rFonts w:ascii="仿宋" w:eastAsia="仿宋" w:hAnsi="仿宋" w:hint="eastAsia"/>
                <w:spacing w:val="-20"/>
                <w:szCs w:val="21"/>
              </w:rPr>
              <w:t>注署名次序</w:t>
            </w:r>
            <w:r>
              <w:rPr>
                <w:rFonts w:ascii="仿宋" w:eastAsia="仿宋" w:hAnsi="仿宋"/>
                <w:spacing w:val="-20"/>
                <w:szCs w:val="21"/>
              </w:rPr>
              <w:t>)</w:t>
            </w:r>
          </w:p>
        </w:tc>
        <w:tc>
          <w:tcPr>
            <w:tcW w:w="2801" w:type="dxa"/>
            <w:vAlign w:val="center"/>
          </w:tcPr>
          <w:p w:rsidR="00FB6ED4" w:rsidRDefault="00FB6ED4" w:rsidP="00B86538">
            <w:pPr>
              <w:spacing w:line="300" w:lineRule="atLeast"/>
              <w:jc w:val="center"/>
              <w:rPr>
                <w:rFonts w:ascii="仿宋" w:eastAsia="仿宋" w:hAnsi="仿宋"/>
                <w:szCs w:val="21"/>
              </w:rPr>
            </w:pPr>
            <w:r>
              <w:rPr>
                <w:rFonts w:ascii="仿宋" w:eastAsia="仿宋" w:hAnsi="仿宋" w:hint="eastAsia"/>
                <w:szCs w:val="21"/>
              </w:rPr>
              <w:t>获奖名称、等级、时间</w:t>
            </w:r>
          </w:p>
        </w:tc>
      </w:tr>
      <w:tr w:rsidR="00FB6ED4" w:rsidTr="00B86538">
        <w:trPr>
          <w:trHeight w:val="454"/>
        </w:trPr>
        <w:tc>
          <w:tcPr>
            <w:tcW w:w="65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1</w:t>
            </w:r>
          </w:p>
        </w:tc>
        <w:tc>
          <w:tcPr>
            <w:tcW w:w="3373"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统计与数学学院青教赛</w:t>
            </w:r>
          </w:p>
        </w:tc>
        <w:tc>
          <w:tcPr>
            <w:tcW w:w="1701"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安玉娥</w:t>
            </w:r>
          </w:p>
        </w:tc>
        <w:tc>
          <w:tcPr>
            <w:tcW w:w="2801"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一等奖、</w:t>
            </w:r>
            <w:r>
              <w:rPr>
                <w:rFonts w:ascii="仿宋" w:eastAsia="仿宋" w:hAnsi="仿宋"/>
                <w:szCs w:val="21"/>
              </w:rPr>
              <w:t>2015</w:t>
            </w:r>
          </w:p>
        </w:tc>
      </w:tr>
    </w:tbl>
    <w:p w:rsidR="00FB6ED4" w:rsidRDefault="00FB6ED4" w:rsidP="002834D8">
      <w:pPr>
        <w:spacing w:line="360" w:lineRule="auto"/>
        <w:rPr>
          <w:rFonts w:ascii="仿宋" w:eastAsia="仿宋" w:hAnsi="仿宋"/>
          <w:b/>
          <w:bCs/>
          <w:szCs w:val="21"/>
        </w:rPr>
      </w:pPr>
    </w:p>
    <w:p w:rsidR="00FB6ED4" w:rsidRPr="00B54DFA" w:rsidRDefault="00FB6ED4" w:rsidP="00FD6B16">
      <w:pPr>
        <w:pStyle w:val="2"/>
        <w:spacing w:before="0" w:after="0" w:line="360" w:lineRule="auto"/>
        <w:ind w:firstLineChars="200" w:firstLine="562"/>
        <w:rPr>
          <w:sz w:val="28"/>
          <w:szCs w:val="28"/>
        </w:rPr>
      </w:pPr>
      <w:bookmarkStart w:id="68" w:name="_Toc512594137"/>
      <w:r w:rsidRPr="00B54DFA">
        <w:rPr>
          <w:rFonts w:hint="eastAsia"/>
          <w:sz w:val="28"/>
          <w:szCs w:val="28"/>
        </w:rPr>
        <w:t>附表</w:t>
      </w:r>
      <w:r w:rsidRPr="00B54DFA">
        <w:rPr>
          <w:sz w:val="28"/>
          <w:szCs w:val="28"/>
        </w:rPr>
        <w:t xml:space="preserve">6 </w:t>
      </w:r>
      <w:r w:rsidRPr="00B54DFA">
        <w:rPr>
          <w:rFonts w:hint="eastAsia"/>
          <w:sz w:val="28"/>
          <w:szCs w:val="28"/>
        </w:rPr>
        <w:t>教改研究</w:t>
      </w:r>
      <w:bookmarkEnd w:id="68"/>
    </w:p>
    <w:tbl>
      <w:tblPr>
        <w:tblW w:w="8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64"/>
        <w:gridCol w:w="1624"/>
        <w:gridCol w:w="2440"/>
        <w:gridCol w:w="1685"/>
        <w:gridCol w:w="2205"/>
      </w:tblGrid>
      <w:tr w:rsidR="00FB6ED4" w:rsidTr="00B86538">
        <w:trPr>
          <w:trHeight w:val="454"/>
        </w:trPr>
        <w:tc>
          <w:tcPr>
            <w:tcW w:w="56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序号</w:t>
            </w:r>
          </w:p>
        </w:tc>
        <w:tc>
          <w:tcPr>
            <w:tcW w:w="162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姓名</w:t>
            </w:r>
          </w:p>
        </w:tc>
        <w:tc>
          <w:tcPr>
            <w:tcW w:w="244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名称</w:t>
            </w:r>
          </w:p>
        </w:tc>
        <w:tc>
          <w:tcPr>
            <w:tcW w:w="168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时间</w:t>
            </w:r>
          </w:p>
        </w:tc>
        <w:tc>
          <w:tcPr>
            <w:tcW w:w="220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立项单位或期刊</w:t>
            </w:r>
          </w:p>
        </w:tc>
      </w:tr>
      <w:tr w:rsidR="00FB6ED4" w:rsidTr="00B86538">
        <w:trPr>
          <w:trHeight w:val="454"/>
        </w:trPr>
        <w:tc>
          <w:tcPr>
            <w:tcW w:w="56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1</w:t>
            </w:r>
          </w:p>
        </w:tc>
        <w:tc>
          <w:tcPr>
            <w:tcW w:w="162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王科研</w:t>
            </w:r>
          </w:p>
        </w:tc>
        <w:tc>
          <w:tcPr>
            <w:tcW w:w="244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上海高校外国留学生英语授课示范性课程</w:t>
            </w:r>
          </w:p>
        </w:tc>
        <w:tc>
          <w:tcPr>
            <w:tcW w:w="1685" w:type="dxa"/>
            <w:vAlign w:val="center"/>
          </w:tcPr>
          <w:p w:rsidR="00FB6ED4" w:rsidRDefault="00FB6ED4" w:rsidP="00B86538">
            <w:pPr>
              <w:spacing w:line="240" w:lineRule="atLeast"/>
              <w:rPr>
                <w:rFonts w:ascii="仿宋" w:eastAsia="仿宋" w:hAnsi="仿宋"/>
                <w:szCs w:val="21"/>
              </w:rPr>
            </w:pPr>
            <w:r>
              <w:rPr>
                <w:rFonts w:ascii="仿宋" w:eastAsia="仿宋" w:hAnsi="仿宋"/>
                <w:szCs w:val="21"/>
              </w:rPr>
              <w:t>2013.12-2015.12</w:t>
            </w:r>
          </w:p>
        </w:tc>
        <w:tc>
          <w:tcPr>
            <w:tcW w:w="220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上海市教委</w:t>
            </w:r>
          </w:p>
        </w:tc>
      </w:tr>
      <w:tr w:rsidR="00FB6ED4" w:rsidTr="00B86538">
        <w:trPr>
          <w:trHeight w:val="454"/>
        </w:trPr>
        <w:tc>
          <w:tcPr>
            <w:tcW w:w="56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2</w:t>
            </w:r>
          </w:p>
        </w:tc>
        <w:tc>
          <w:tcPr>
            <w:tcW w:w="162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陆天虹、毛朝选</w:t>
            </w:r>
          </w:p>
        </w:tc>
        <w:tc>
          <w:tcPr>
            <w:tcW w:w="244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联忆法在大学数学教学中的应用</w:t>
            </w:r>
          </w:p>
        </w:tc>
        <w:tc>
          <w:tcPr>
            <w:tcW w:w="1685" w:type="dxa"/>
            <w:vAlign w:val="center"/>
          </w:tcPr>
          <w:p w:rsidR="00FB6ED4" w:rsidRDefault="00FB6ED4" w:rsidP="00B86538">
            <w:pPr>
              <w:spacing w:line="240" w:lineRule="atLeast"/>
              <w:rPr>
                <w:rFonts w:ascii="仿宋" w:eastAsia="仿宋" w:hAnsi="仿宋"/>
                <w:szCs w:val="21"/>
              </w:rPr>
            </w:pPr>
            <w:r>
              <w:rPr>
                <w:rFonts w:ascii="仿宋" w:eastAsia="仿宋" w:hAnsi="仿宋"/>
                <w:szCs w:val="21"/>
              </w:rPr>
              <w:t>2015.05-2016.04</w:t>
            </w:r>
          </w:p>
        </w:tc>
        <w:tc>
          <w:tcPr>
            <w:tcW w:w="220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上海立信会计金融学院</w:t>
            </w:r>
            <w:r>
              <w:rPr>
                <w:rFonts w:ascii="仿宋" w:eastAsia="仿宋" w:hAnsi="仿宋"/>
                <w:szCs w:val="21"/>
              </w:rPr>
              <w:t>/</w:t>
            </w:r>
            <w:r>
              <w:rPr>
                <w:rFonts w:ascii="仿宋" w:eastAsia="仿宋" w:hAnsi="仿宋" w:hint="eastAsia"/>
                <w:szCs w:val="21"/>
              </w:rPr>
              <w:t>中国科技人才</w:t>
            </w:r>
          </w:p>
        </w:tc>
      </w:tr>
      <w:tr w:rsidR="00FB6ED4" w:rsidTr="00B86538">
        <w:trPr>
          <w:trHeight w:val="454"/>
        </w:trPr>
        <w:tc>
          <w:tcPr>
            <w:tcW w:w="56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3</w:t>
            </w:r>
          </w:p>
        </w:tc>
        <w:tc>
          <w:tcPr>
            <w:tcW w:w="162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毛朝选</w:t>
            </w:r>
          </w:p>
        </w:tc>
        <w:tc>
          <w:tcPr>
            <w:tcW w:w="244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2015</w:t>
            </w:r>
            <w:r>
              <w:rPr>
                <w:rFonts w:ascii="仿宋" w:eastAsia="仿宋" w:hAnsi="仿宋" w:hint="eastAsia"/>
                <w:szCs w:val="21"/>
              </w:rPr>
              <w:t>年度实验超市项目</w:t>
            </w:r>
          </w:p>
        </w:tc>
        <w:tc>
          <w:tcPr>
            <w:tcW w:w="1685" w:type="dxa"/>
            <w:vAlign w:val="center"/>
          </w:tcPr>
          <w:p w:rsidR="00FB6ED4" w:rsidRDefault="00FB6ED4" w:rsidP="00B86538">
            <w:pPr>
              <w:spacing w:line="240" w:lineRule="atLeast"/>
              <w:rPr>
                <w:rFonts w:ascii="仿宋" w:eastAsia="仿宋" w:hAnsi="仿宋"/>
                <w:szCs w:val="21"/>
              </w:rPr>
            </w:pPr>
            <w:r>
              <w:rPr>
                <w:rFonts w:ascii="仿宋" w:eastAsia="仿宋" w:hAnsi="仿宋"/>
                <w:szCs w:val="21"/>
              </w:rPr>
              <w:t>2015.05-2016.04</w:t>
            </w:r>
          </w:p>
        </w:tc>
        <w:tc>
          <w:tcPr>
            <w:tcW w:w="220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上海立信会计金融学院</w:t>
            </w:r>
          </w:p>
        </w:tc>
      </w:tr>
      <w:tr w:rsidR="00FB6ED4" w:rsidTr="00B86538">
        <w:trPr>
          <w:trHeight w:val="454"/>
        </w:trPr>
        <w:tc>
          <w:tcPr>
            <w:tcW w:w="56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lastRenderedPageBreak/>
              <w:t>4</w:t>
            </w:r>
          </w:p>
        </w:tc>
        <w:tc>
          <w:tcPr>
            <w:tcW w:w="162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李嵘</w:t>
            </w:r>
          </w:p>
        </w:tc>
        <w:tc>
          <w:tcPr>
            <w:tcW w:w="244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财经类院校《数学分析》课程教学改革探讨</w:t>
            </w:r>
            <w:r>
              <w:rPr>
                <w:rFonts w:ascii="仿宋" w:eastAsia="仿宋" w:hAnsi="仿宋"/>
                <w:szCs w:val="21"/>
              </w:rPr>
              <w:t>--</w:t>
            </w:r>
            <w:r>
              <w:rPr>
                <w:rFonts w:ascii="仿宋" w:eastAsia="仿宋" w:hAnsi="仿宋" w:hint="eastAsia"/>
                <w:szCs w:val="21"/>
              </w:rPr>
              <w:t>基于上海立信会计金融学院的教学实践</w:t>
            </w:r>
          </w:p>
        </w:tc>
        <w:tc>
          <w:tcPr>
            <w:tcW w:w="1685" w:type="dxa"/>
            <w:vAlign w:val="center"/>
          </w:tcPr>
          <w:p w:rsidR="00FB6ED4" w:rsidRDefault="00FB6ED4" w:rsidP="00B86538">
            <w:pPr>
              <w:spacing w:line="240" w:lineRule="atLeast"/>
              <w:rPr>
                <w:rFonts w:ascii="仿宋" w:eastAsia="仿宋" w:hAnsi="仿宋"/>
                <w:szCs w:val="21"/>
              </w:rPr>
            </w:pPr>
            <w:r>
              <w:rPr>
                <w:rFonts w:ascii="仿宋" w:eastAsia="仿宋" w:hAnsi="仿宋"/>
                <w:szCs w:val="21"/>
              </w:rPr>
              <w:t>2016.10</w:t>
            </w:r>
          </w:p>
        </w:tc>
        <w:tc>
          <w:tcPr>
            <w:tcW w:w="220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教育现代化</w:t>
            </w:r>
          </w:p>
        </w:tc>
      </w:tr>
      <w:tr w:rsidR="00FB6ED4" w:rsidTr="00B86538">
        <w:trPr>
          <w:trHeight w:val="454"/>
        </w:trPr>
        <w:tc>
          <w:tcPr>
            <w:tcW w:w="56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5</w:t>
            </w:r>
          </w:p>
        </w:tc>
        <w:tc>
          <w:tcPr>
            <w:tcW w:w="162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梁玉梅</w:t>
            </w:r>
          </w:p>
        </w:tc>
        <w:tc>
          <w:tcPr>
            <w:tcW w:w="244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科学研究方法与创新</w:t>
            </w:r>
            <w:r>
              <w:rPr>
                <w:rFonts w:ascii="仿宋" w:eastAsia="仿宋" w:hAnsi="仿宋"/>
                <w:szCs w:val="21"/>
              </w:rPr>
              <w:t>-</w:t>
            </w:r>
            <w:r>
              <w:rPr>
                <w:rFonts w:ascii="仿宋" w:eastAsia="仿宋" w:hAnsi="仿宋" w:hint="eastAsia"/>
                <w:szCs w:val="21"/>
              </w:rPr>
              <w:t>创新通识课程建设</w:t>
            </w:r>
          </w:p>
        </w:tc>
        <w:tc>
          <w:tcPr>
            <w:tcW w:w="1685" w:type="dxa"/>
            <w:vAlign w:val="center"/>
          </w:tcPr>
          <w:p w:rsidR="00FB6ED4" w:rsidRDefault="00FB6ED4" w:rsidP="00B86538">
            <w:pPr>
              <w:spacing w:line="240" w:lineRule="atLeast"/>
              <w:rPr>
                <w:rFonts w:ascii="仿宋" w:eastAsia="仿宋" w:hAnsi="仿宋"/>
                <w:szCs w:val="21"/>
              </w:rPr>
            </w:pPr>
            <w:r>
              <w:rPr>
                <w:rFonts w:ascii="仿宋" w:eastAsia="仿宋" w:hAnsi="仿宋"/>
                <w:szCs w:val="21"/>
              </w:rPr>
              <w:t>2017.01-2017.12</w:t>
            </w:r>
          </w:p>
        </w:tc>
        <w:tc>
          <w:tcPr>
            <w:tcW w:w="220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教育部</w:t>
            </w:r>
          </w:p>
        </w:tc>
      </w:tr>
      <w:tr w:rsidR="00FB6ED4" w:rsidTr="00B86538">
        <w:trPr>
          <w:trHeight w:val="454"/>
        </w:trPr>
        <w:tc>
          <w:tcPr>
            <w:tcW w:w="56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szCs w:val="21"/>
              </w:rPr>
              <w:t>6</w:t>
            </w:r>
          </w:p>
        </w:tc>
        <w:tc>
          <w:tcPr>
            <w:tcW w:w="1624"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陆天虹</w:t>
            </w:r>
          </w:p>
        </w:tc>
        <w:tc>
          <w:tcPr>
            <w:tcW w:w="2440"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合情估计法在大学数学教学中的应用</w:t>
            </w:r>
          </w:p>
        </w:tc>
        <w:tc>
          <w:tcPr>
            <w:tcW w:w="1685" w:type="dxa"/>
            <w:vAlign w:val="center"/>
          </w:tcPr>
          <w:p w:rsidR="00FB6ED4" w:rsidRDefault="00FB6ED4" w:rsidP="00B86538">
            <w:pPr>
              <w:spacing w:line="240" w:lineRule="atLeast"/>
              <w:rPr>
                <w:rFonts w:ascii="仿宋" w:eastAsia="仿宋" w:hAnsi="仿宋"/>
                <w:szCs w:val="21"/>
              </w:rPr>
            </w:pPr>
            <w:r>
              <w:rPr>
                <w:rFonts w:ascii="仿宋" w:eastAsia="仿宋" w:hAnsi="仿宋"/>
                <w:szCs w:val="21"/>
              </w:rPr>
              <w:t>2017.08</w:t>
            </w:r>
          </w:p>
        </w:tc>
        <w:tc>
          <w:tcPr>
            <w:tcW w:w="2205" w:type="dxa"/>
            <w:vAlign w:val="center"/>
          </w:tcPr>
          <w:p w:rsidR="00FB6ED4" w:rsidRDefault="00FB6ED4" w:rsidP="00B86538">
            <w:pPr>
              <w:spacing w:line="240" w:lineRule="atLeast"/>
              <w:jc w:val="center"/>
              <w:rPr>
                <w:rFonts w:ascii="仿宋" w:eastAsia="仿宋" w:hAnsi="仿宋"/>
                <w:szCs w:val="21"/>
              </w:rPr>
            </w:pPr>
            <w:r>
              <w:rPr>
                <w:rFonts w:ascii="仿宋" w:eastAsia="仿宋" w:hAnsi="仿宋" w:hint="eastAsia"/>
                <w:szCs w:val="21"/>
              </w:rPr>
              <w:t>魅力中国</w:t>
            </w:r>
          </w:p>
        </w:tc>
      </w:tr>
    </w:tbl>
    <w:p w:rsidR="00FB6ED4" w:rsidRDefault="00FB6ED4" w:rsidP="00AB3FCA">
      <w:pPr>
        <w:spacing w:line="360" w:lineRule="auto"/>
        <w:rPr>
          <w:b/>
          <w:bCs/>
        </w:rPr>
      </w:pPr>
    </w:p>
    <w:p w:rsidR="00FB6ED4" w:rsidRPr="00B54DFA" w:rsidRDefault="00FB6ED4" w:rsidP="00FD6B16">
      <w:pPr>
        <w:pStyle w:val="2"/>
        <w:spacing w:before="0" w:after="0" w:line="360" w:lineRule="auto"/>
        <w:ind w:firstLineChars="200" w:firstLine="562"/>
        <w:rPr>
          <w:sz w:val="28"/>
          <w:szCs w:val="28"/>
        </w:rPr>
      </w:pPr>
      <w:bookmarkStart w:id="69" w:name="_Toc512594138"/>
      <w:r w:rsidRPr="00B54DFA">
        <w:rPr>
          <w:rFonts w:hint="eastAsia"/>
          <w:sz w:val="28"/>
          <w:szCs w:val="28"/>
        </w:rPr>
        <w:t>附表</w:t>
      </w:r>
      <w:r w:rsidRPr="00B54DFA">
        <w:rPr>
          <w:sz w:val="28"/>
          <w:szCs w:val="28"/>
        </w:rPr>
        <w:t xml:space="preserve">7 </w:t>
      </w:r>
      <w:r w:rsidRPr="00B54DFA">
        <w:rPr>
          <w:rFonts w:hint="eastAsia"/>
          <w:sz w:val="28"/>
          <w:szCs w:val="28"/>
        </w:rPr>
        <w:t>校外实习实践教学基地</w:t>
      </w:r>
      <w:bookmarkEnd w:id="69"/>
    </w:p>
    <w:tbl>
      <w:tblPr>
        <w:tblW w:w="8537" w:type="dxa"/>
        <w:tblCellSpacing w:w="0" w:type="dxa"/>
        <w:tblInd w:w="15" w:type="dxa"/>
        <w:tblLayout w:type="fixed"/>
        <w:tblCellMar>
          <w:left w:w="0" w:type="dxa"/>
          <w:right w:w="0" w:type="dxa"/>
        </w:tblCellMar>
        <w:tblLook w:val="00A0" w:firstRow="1" w:lastRow="0" w:firstColumn="1" w:lastColumn="0" w:noHBand="0" w:noVBand="0"/>
      </w:tblPr>
      <w:tblGrid>
        <w:gridCol w:w="763"/>
        <w:gridCol w:w="3290"/>
        <w:gridCol w:w="1167"/>
        <w:gridCol w:w="1717"/>
        <w:gridCol w:w="1600"/>
      </w:tblGrid>
      <w:tr w:rsidR="00FB6ED4" w:rsidTr="00AB3FCA">
        <w:trPr>
          <w:trHeight w:val="1057"/>
          <w:tblCellSpacing w:w="0" w:type="dxa"/>
        </w:trPr>
        <w:tc>
          <w:tcPr>
            <w:tcW w:w="763"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hint="eastAsia"/>
                <w:kern w:val="2"/>
                <w:sz w:val="21"/>
                <w:szCs w:val="21"/>
              </w:rPr>
              <w:t>序号</w:t>
            </w:r>
          </w:p>
        </w:tc>
        <w:tc>
          <w:tcPr>
            <w:tcW w:w="3290"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hint="eastAsia"/>
                <w:kern w:val="2"/>
                <w:sz w:val="21"/>
                <w:szCs w:val="21"/>
              </w:rPr>
              <w:t>单</w:t>
            </w:r>
            <w:r>
              <w:rPr>
                <w:rFonts w:ascii="仿宋" w:eastAsia="仿宋" w:hAnsi="仿宋" w:cs="Times New Roman"/>
                <w:kern w:val="2"/>
                <w:sz w:val="21"/>
                <w:szCs w:val="21"/>
              </w:rPr>
              <w:t>  </w:t>
            </w:r>
            <w:r>
              <w:rPr>
                <w:rFonts w:ascii="仿宋" w:eastAsia="仿宋" w:hAnsi="仿宋" w:cs="Times New Roman" w:hint="eastAsia"/>
                <w:kern w:val="2"/>
                <w:sz w:val="21"/>
                <w:szCs w:val="21"/>
              </w:rPr>
              <w:t>位</w:t>
            </w:r>
            <w:r>
              <w:rPr>
                <w:rFonts w:ascii="仿宋" w:eastAsia="仿宋" w:hAnsi="仿宋" w:cs="Times New Roman"/>
                <w:kern w:val="2"/>
                <w:sz w:val="21"/>
                <w:szCs w:val="21"/>
              </w:rPr>
              <w:t>  </w:t>
            </w:r>
            <w:r>
              <w:rPr>
                <w:rFonts w:ascii="仿宋" w:eastAsia="仿宋" w:hAnsi="仿宋" w:cs="Times New Roman" w:hint="eastAsia"/>
                <w:kern w:val="2"/>
                <w:sz w:val="21"/>
                <w:szCs w:val="21"/>
              </w:rPr>
              <w:t>名</w:t>
            </w:r>
            <w:r>
              <w:rPr>
                <w:rFonts w:ascii="仿宋" w:eastAsia="仿宋" w:hAnsi="仿宋" w:cs="Times New Roman"/>
                <w:kern w:val="2"/>
                <w:sz w:val="21"/>
                <w:szCs w:val="21"/>
              </w:rPr>
              <w:t>  </w:t>
            </w:r>
            <w:r>
              <w:rPr>
                <w:rFonts w:ascii="仿宋" w:eastAsia="仿宋" w:hAnsi="仿宋" w:cs="Times New Roman" w:hint="eastAsia"/>
                <w:kern w:val="2"/>
                <w:sz w:val="21"/>
                <w:szCs w:val="21"/>
              </w:rPr>
              <w:t>称</w:t>
            </w:r>
          </w:p>
        </w:tc>
        <w:tc>
          <w:tcPr>
            <w:tcW w:w="1167"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hint="eastAsia"/>
                <w:kern w:val="2"/>
                <w:sz w:val="21"/>
                <w:szCs w:val="21"/>
              </w:rPr>
              <w:t>是否有协议</w:t>
            </w:r>
          </w:p>
        </w:tc>
        <w:tc>
          <w:tcPr>
            <w:tcW w:w="1717"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hint="eastAsia"/>
                <w:kern w:val="2"/>
                <w:sz w:val="21"/>
                <w:szCs w:val="21"/>
              </w:rPr>
              <w:t>承担的教学任务</w:t>
            </w:r>
          </w:p>
        </w:tc>
        <w:tc>
          <w:tcPr>
            <w:tcW w:w="1600"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hint="eastAsia"/>
                <w:kern w:val="2"/>
                <w:sz w:val="21"/>
                <w:szCs w:val="21"/>
              </w:rPr>
              <w:t>每次接受学生人数</w:t>
            </w:r>
          </w:p>
        </w:tc>
      </w:tr>
      <w:tr w:rsidR="00FB6ED4" w:rsidTr="00B86538">
        <w:trPr>
          <w:trHeight w:val="980"/>
          <w:tblCellSpacing w:w="0" w:type="dxa"/>
        </w:trPr>
        <w:tc>
          <w:tcPr>
            <w:tcW w:w="763"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kern w:val="2"/>
                <w:sz w:val="21"/>
                <w:szCs w:val="21"/>
              </w:rPr>
              <w:t>1</w:t>
            </w:r>
          </w:p>
        </w:tc>
        <w:tc>
          <w:tcPr>
            <w:tcW w:w="3290"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rPr>
                <w:rFonts w:ascii="仿宋" w:eastAsia="仿宋" w:hAnsi="仿宋" w:cs="Times New Roman"/>
                <w:kern w:val="2"/>
                <w:sz w:val="21"/>
                <w:szCs w:val="21"/>
              </w:rPr>
            </w:pPr>
            <w:r w:rsidRPr="00A92396">
              <w:rPr>
                <w:rFonts w:ascii="仿宋" w:eastAsia="仿宋" w:hAnsi="仿宋" w:cs="Times New Roman" w:hint="eastAsia"/>
                <w:kern w:val="2"/>
                <w:sz w:val="21"/>
                <w:szCs w:val="21"/>
              </w:rPr>
              <w:t>海通证券上海吴中路证券营业部</w:t>
            </w:r>
          </w:p>
        </w:tc>
        <w:tc>
          <w:tcPr>
            <w:tcW w:w="1167"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hint="eastAsia"/>
                <w:kern w:val="2"/>
                <w:sz w:val="21"/>
                <w:szCs w:val="21"/>
              </w:rPr>
              <w:t>有</w:t>
            </w:r>
          </w:p>
        </w:tc>
        <w:tc>
          <w:tcPr>
            <w:tcW w:w="1717"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hint="eastAsia"/>
                <w:kern w:val="2"/>
                <w:sz w:val="21"/>
                <w:szCs w:val="21"/>
              </w:rPr>
              <w:t>寒暑期、专业实习</w:t>
            </w:r>
          </w:p>
        </w:tc>
        <w:tc>
          <w:tcPr>
            <w:tcW w:w="1600"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kern w:val="2"/>
                <w:sz w:val="21"/>
                <w:szCs w:val="21"/>
              </w:rPr>
              <w:t>5-15</w:t>
            </w:r>
            <w:r>
              <w:rPr>
                <w:rFonts w:ascii="仿宋" w:eastAsia="仿宋" w:hAnsi="仿宋" w:cs="Times New Roman" w:hint="eastAsia"/>
                <w:kern w:val="2"/>
                <w:sz w:val="21"/>
                <w:szCs w:val="21"/>
              </w:rPr>
              <w:t>人</w:t>
            </w:r>
          </w:p>
        </w:tc>
      </w:tr>
      <w:tr w:rsidR="00FB6ED4" w:rsidTr="00B86538">
        <w:trPr>
          <w:trHeight w:val="980"/>
          <w:tblCellSpacing w:w="0" w:type="dxa"/>
        </w:trPr>
        <w:tc>
          <w:tcPr>
            <w:tcW w:w="763"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kern w:val="2"/>
                <w:sz w:val="21"/>
                <w:szCs w:val="21"/>
              </w:rPr>
              <w:t>2</w:t>
            </w:r>
          </w:p>
        </w:tc>
        <w:tc>
          <w:tcPr>
            <w:tcW w:w="3290"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rPr>
                <w:rFonts w:ascii="仿宋" w:eastAsia="仿宋" w:hAnsi="仿宋" w:cs="Times New Roman"/>
                <w:kern w:val="2"/>
                <w:sz w:val="21"/>
                <w:szCs w:val="21"/>
              </w:rPr>
            </w:pPr>
            <w:r w:rsidRPr="00A92396">
              <w:rPr>
                <w:rFonts w:ascii="仿宋" w:eastAsia="仿宋" w:hAnsi="仿宋" w:cs="Times New Roman" w:hint="eastAsia"/>
                <w:kern w:val="2"/>
                <w:sz w:val="21"/>
                <w:szCs w:val="21"/>
              </w:rPr>
              <w:t>国泰君安上海延平路证券营业部</w:t>
            </w:r>
          </w:p>
        </w:tc>
        <w:tc>
          <w:tcPr>
            <w:tcW w:w="1167"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hint="eastAsia"/>
                <w:kern w:val="2"/>
                <w:sz w:val="21"/>
                <w:szCs w:val="21"/>
              </w:rPr>
              <w:t>有</w:t>
            </w:r>
          </w:p>
        </w:tc>
        <w:tc>
          <w:tcPr>
            <w:tcW w:w="1717"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hint="eastAsia"/>
                <w:kern w:val="2"/>
                <w:sz w:val="21"/>
                <w:szCs w:val="21"/>
              </w:rPr>
              <w:t>寒暑期、专业实习</w:t>
            </w:r>
          </w:p>
        </w:tc>
        <w:tc>
          <w:tcPr>
            <w:tcW w:w="1600"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kern w:val="2"/>
                <w:sz w:val="21"/>
                <w:szCs w:val="21"/>
              </w:rPr>
              <w:t>3-5</w:t>
            </w:r>
            <w:r>
              <w:rPr>
                <w:rFonts w:ascii="仿宋" w:eastAsia="仿宋" w:hAnsi="仿宋" w:cs="Times New Roman" w:hint="eastAsia"/>
                <w:kern w:val="2"/>
                <w:sz w:val="21"/>
                <w:szCs w:val="21"/>
              </w:rPr>
              <w:t>人</w:t>
            </w:r>
          </w:p>
        </w:tc>
      </w:tr>
      <w:tr w:rsidR="00FB6ED4" w:rsidTr="00B86538">
        <w:trPr>
          <w:trHeight w:val="980"/>
          <w:tblCellSpacing w:w="0" w:type="dxa"/>
        </w:trPr>
        <w:tc>
          <w:tcPr>
            <w:tcW w:w="763"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kern w:val="2"/>
                <w:sz w:val="21"/>
                <w:szCs w:val="21"/>
              </w:rPr>
              <w:t>4</w:t>
            </w:r>
          </w:p>
        </w:tc>
        <w:tc>
          <w:tcPr>
            <w:tcW w:w="3290"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rPr>
                <w:rFonts w:ascii="仿宋" w:eastAsia="仿宋" w:hAnsi="仿宋" w:cs="Times New Roman"/>
                <w:kern w:val="2"/>
                <w:sz w:val="21"/>
                <w:szCs w:val="21"/>
              </w:rPr>
            </w:pPr>
            <w:r>
              <w:rPr>
                <w:rFonts w:ascii="仿宋" w:eastAsia="仿宋" w:hAnsi="仿宋" w:cs="Times New Roman" w:hint="eastAsia"/>
                <w:kern w:val="2"/>
                <w:sz w:val="21"/>
                <w:szCs w:val="21"/>
              </w:rPr>
              <w:t>点宽科技网络有限公司基地（拟建）</w:t>
            </w:r>
          </w:p>
        </w:tc>
        <w:tc>
          <w:tcPr>
            <w:tcW w:w="1167"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hint="eastAsia"/>
                <w:kern w:val="2"/>
                <w:sz w:val="21"/>
                <w:szCs w:val="21"/>
              </w:rPr>
              <w:t>有</w:t>
            </w:r>
          </w:p>
        </w:tc>
        <w:tc>
          <w:tcPr>
            <w:tcW w:w="1717"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hint="eastAsia"/>
                <w:kern w:val="2"/>
                <w:sz w:val="21"/>
                <w:szCs w:val="21"/>
              </w:rPr>
              <w:t>寒暑期、专业实习</w:t>
            </w:r>
          </w:p>
        </w:tc>
        <w:tc>
          <w:tcPr>
            <w:tcW w:w="1600" w:type="dxa"/>
            <w:tcBorders>
              <w:top w:val="single" w:sz="6" w:space="0" w:color="000000"/>
              <w:left w:val="single" w:sz="6" w:space="0" w:color="000000"/>
              <w:bottom w:val="single" w:sz="6" w:space="0" w:color="000000"/>
              <w:right w:val="single" w:sz="6" w:space="0" w:color="000000"/>
            </w:tcBorders>
            <w:vAlign w:val="center"/>
          </w:tcPr>
          <w:p w:rsidR="00FB6ED4" w:rsidRDefault="00FB6ED4" w:rsidP="00B86538">
            <w:pPr>
              <w:pStyle w:val="a9"/>
              <w:jc w:val="center"/>
              <w:rPr>
                <w:rFonts w:ascii="仿宋" w:eastAsia="仿宋" w:hAnsi="仿宋" w:cs="Times New Roman"/>
                <w:kern w:val="2"/>
                <w:sz w:val="21"/>
                <w:szCs w:val="21"/>
              </w:rPr>
            </w:pPr>
            <w:r>
              <w:rPr>
                <w:rFonts w:ascii="仿宋" w:eastAsia="仿宋" w:hAnsi="仿宋" w:cs="Times New Roman"/>
                <w:kern w:val="2"/>
                <w:sz w:val="21"/>
                <w:szCs w:val="21"/>
              </w:rPr>
              <w:t>5-15</w:t>
            </w:r>
            <w:r>
              <w:rPr>
                <w:rFonts w:ascii="仿宋" w:eastAsia="仿宋" w:hAnsi="仿宋" w:cs="Times New Roman" w:hint="eastAsia"/>
                <w:kern w:val="2"/>
                <w:sz w:val="21"/>
                <w:szCs w:val="21"/>
              </w:rPr>
              <w:t>人</w:t>
            </w:r>
          </w:p>
        </w:tc>
      </w:tr>
    </w:tbl>
    <w:p w:rsidR="00FB6ED4" w:rsidRDefault="00FB6ED4" w:rsidP="002834D8">
      <w:pPr>
        <w:spacing w:line="360" w:lineRule="auto"/>
        <w:jc w:val="center"/>
        <w:rPr>
          <w:b/>
          <w:bCs/>
        </w:rPr>
      </w:pPr>
    </w:p>
    <w:p w:rsidR="00FB6ED4" w:rsidRPr="00B54DFA" w:rsidRDefault="00FB6ED4" w:rsidP="00FD6B16">
      <w:pPr>
        <w:pStyle w:val="2"/>
        <w:spacing w:before="0" w:after="0" w:line="360" w:lineRule="auto"/>
        <w:ind w:firstLineChars="200" w:firstLine="562"/>
        <w:rPr>
          <w:sz w:val="28"/>
          <w:szCs w:val="28"/>
        </w:rPr>
      </w:pPr>
      <w:bookmarkStart w:id="70" w:name="_Toc512594139"/>
      <w:r w:rsidRPr="00B54DFA">
        <w:rPr>
          <w:rFonts w:hint="eastAsia"/>
          <w:sz w:val="28"/>
          <w:szCs w:val="28"/>
        </w:rPr>
        <w:t>附表</w:t>
      </w:r>
      <w:r w:rsidRPr="00B54DFA">
        <w:rPr>
          <w:sz w:val="28"/>
          <w:szCs w:val="28"/>
        </w:rPr>
        <w:t xml:space="preserve">8 </w:t>
      </w:r>
      <w:r w:rsidRPr="00B54DFA">
        <w:rPr>
          <w:rFonts w:hint="eastAsia"/>
          <w:sz w:val="28"/>
          <w:szCs w:val="28"/>
        </w:rPr>
        <w:t>金融数学</w:t>
      </w:r>
      <w:r w:rsidRPr="00B54DFA">
        <w:rPr>
          <w:sz w:val="28"/>
          <w:szCs w:val="28"/>
        </w:rPr>
        <w:t>2017</w:t>
      </w:r>
      <w:r w:rsidRPr="00B54DFA">
        <w:rPr>
          <w:rFonts w:hint="eastAsia"/>
          <w:sz w:val="28"/>
          <w:szCs w:val="28"/>
        </w:rPr>
        <w:t>届毕业生就业情况表</w:t>
      </w:r>
      <w:bookmarkEnd w:id="70"/>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418"/>
        <w:gridCol w:w="3259"/>
        <w:gridCol w:w="1560"/>
        <w:gridCol w:w="1071"/>
      </w:tblGrid>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姓名</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学号</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单位名称</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单位所在地区</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毕业去向</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陶逸清</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2013147101</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The Australian National University</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境外</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出国</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姚佳卿</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2013147110</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莫纳什大学</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境外</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出国</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任一平</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2013147118</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上海对外经贸大学</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考研</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潘文捷</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2013147128</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上海对外经贸大学</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考研</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沈嘉陈</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2013147134</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上海市公安学院</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考双</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王景超</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2013147137</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上海柏冠投资有限公司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合同就业</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谢浏扬</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2013147141</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广州市公安局</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广东省广州市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张洋</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2013147142</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安信证券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广东省深圳市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灵活就业</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傅建强</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2013147144</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平安惠普</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灵活就业</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杨育丞</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2013147147</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东方证券股份有限公司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合同就业</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张远东</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2013147149</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上海对外经贸大学</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考研</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何超睿</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2013147123</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上海市市北初级中学</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陈琛</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2013147150</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米袋汽车服务苏州有限公司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江苏省苏州市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lastRenderedPageBreak/>
              <w:t>张鑫杰</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2013147151</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米袋汽车服务苏州有限公司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江苏省苏州市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尹红燕</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2013147105</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兴业银行股份有限公司上海分行</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郁伟健</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2013147121</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深圳市普瑞泰电子有限公司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广东省深圳市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杜陈杰</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2013147122</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深圳市普瑞泰电子有限公司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广东省深圳市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高艺贝</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2013147117</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杭州璨骋资产管理有限公司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浙江省杭州市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合同就业</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金良勇</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2013147130</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上海市机械施工集团有限公司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杨勇胜</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2011133137</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上海环世物流集团有限公司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樊佳瑜</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2013147104</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上海安锐盟企业服务有限公司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合同就业</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戢悦</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2013147116</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成都天则教育咨询有限公司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四川省成都市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苏数</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2013147135</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上海泰阁税务师事务所有限公司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合同就业</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韩宇</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2013147146</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上海立丰税务师事务所有限公司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合同就业</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王昕豪</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2013147124</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丽水市库邦家居馆</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浙江省丽水市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王昂青</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2013147148</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上海楠溪资产管理有限公司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王雪超</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2013147107</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平安银行股份有限公司上海分行</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叶嘉</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2013147106</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上海莘泽创业投资管理股份有限公司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王敏</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2013147108</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招商银行信用卡中心</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合同就业</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石苗苗</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2013147109</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疏勒县教育局</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新疆喀什地区</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合同就业</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孙磊</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2013147125</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上海联和金融信息服务有限公司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合同就业</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张星媛</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2013147102</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花旗银行（中国）有限公司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合同就业</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骆尧</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2011133141</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凯盛融英信息科技有限公司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张煜皓</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2013147126</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上海浦东发展银行上海分行</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李昌赫</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2013147132</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南京市玄武人力资源服务有限责任公司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江苏省南京市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邱盈天</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2013147133</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交通银行上海市分行</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霍东亮</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2013147129</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上海浦东发展银行股份有限公司上海分行</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上海市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r w:rsidR="00FB6ED4" w:rsidTr="00041C7B">
        <w:trPr>
          <w:trHeight w:val="264"/>
        </w:trPr>
        <w:tc>
          <w:tcPr>
            <w:tcW w:w="98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牛甲润</w:t>
            </w:r>
          </w:p>
        </w:tc>
        <w:tc>
          <w:tcPr>
            <w:tcW w:w="1418"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szCs w:val="21"/>
              </w:rPr>
              <w:t>2013147139</w:t>
            </w:r>
          </w:p>
        </w:tc>
        <w:tc>
          <w:tcPr>
            <w:tcW w:w="3259"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兰州银行股份有限公司</w:t>
            </w:r>
          </w:p>
        </w:tc>
        <w:tc>
          <w:tcPr>
            <w:tcW w:w="1560"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甘肃省兰州市</w:t>
            </w:r>
          </w:p>
        </w:tc>
        <w:tc>
          <w:tcPr>
            <w:tcW w:w="1071" w:type="dxa"/>
          </w:tcPr>
          <w:p w:rsidR="00FB6ED4" w:rsidRPr="00041C7B" w:rsidRDefault="00FB6ED4" w:rsidP="00041C7B">
            <w:pPr>
              <w:jc w:val="center"/>
              <w:rPr>
                <w:rFonts w:ascii="仿宋" w:eastAsia="仿宋" w:hAnsi="仿宋" w:cs="仿宋"/>
                <w:szCs w:val="21"/>
              </w:rPr>
            </w:pPr>
            <w:r w:rsidRPr="00041C7B">
              <w:rPr>
                <w:rFonts w:ascii="仿宋" w:eastAsia="仿宋" w:hAnsi="仿宋" w:cs="仿宋" w:hint="eastAsia"/>
                <w:szCs w:val="21"/>
              </w:rPr>
              <w:t>派遣</w:t>
            </w:r>
          </w:p>
        </w:tc>
      </w:tr>
    </w:tbl>
    <w:p w:rsidR="00FB6ED4" w:rsidRDefault="00FB6ED4" w:rsidP="002834D8">
      <w:pPr>
        <w:spacing w:line="360" w:lineRule="auto"/>
      </w:pPr>
    </w:p>
    <w:p w:rsidR="00FB6ED4" w:rsidRDefault="00FB6ED4" w:rsidP="002834D8">
      <w:pPr>
        <w:spacing w:line="360" w:lineRule="auto"/>
      </w:pPr>
      <w:r w:rsidRPr="00A710CE">
        <w:rPr>
          <w:noProof/>
        </w:rPr>
        <w:object w:dxaOrig="8026" w:dyaOrig="6010">
          <v:shape id="图表 6" o:spid="_x0000_i1027" type="#_x0000_t75" style="width:401.25pt;height:300.75pt;visibility:visible" o:ole="">
            <v:imagedata r:id="rId19" o:title=""/>
            <o:lock v:ext="edit" aspectratio="f"/>
          </v:shape>
          <o:OLEObject Type="Embed" ProgID="Excel.Chart.8" ShapeID="图表 6" DrawAspect="Content" ObjectID="_1586807304" r:id="rId20"/>
        </w:object>
      </w:r>
    </w:p>
    <w:p w:rsidR="00FB6ED4" w:rsidRPr="00B54DFA" w:rsidRDefault="00FB6ED4" w:rsidP="00B54DFA"/>
    <w:p w:rsidR="00FB6ED4" w:rsidRPr="00B54DFA" w:rsidRDefault="00FB6ED4" w:rsidP="00FD6B16">
      <w:pPr>
        <w:pStyle w:val="2"/>
        <w:spacing w:before="0" w:after="0" w:line="360" w:lineRule="auto"/>
        <w:ind w:firstLineChars="200" w:firstLine="562"/>
        <w:rPr>
          <w:sz w:val="28"/>
          <w:szCs w:val="28"/>
        </w:rPr>
      </w:pPr>
      <w:bookmarkStart w:id="71" w:name="_Toc512594140"/>
      <w:r w:rsidRPr="00B54DFA">
        <w:rPr>
          <w:rFonts w:hint="eastAsia"/>
          <w:sz w:val="28"/>
          <w:szCs w:val="28"/>
        </w:rPr>
        <w:t>附图</w:t>
      </w:r>
      <w:r w:rsidRPr="00B54DFA">
        <w:rPr>
          <w:sz w:val="28"/>
          <w:szCs w:val="28"/>
        </w:rPr>
        <w:t xml:space="preserve"> </w:t>
      </w:r>
      <w:r w:rsidRPr="00B54DFA">
        <w:rPr>
          <w:rFonts w:hint="eastAsia"/>
          <w:sz w:val="28"/>
          <w:szCs w:val="28"/>
        </w:rPr>
        <w:t>金融数学专业</w:t>
      </w:r>
      <w:r w:rsidRPr="00B54DFA">
        <w:rPr>
          <w:sz w:val="28"/>
          <w:szCs w:val="28"/>
        </w:rPr>
        <w:t>2017</w:t>
      </w:r>
      <w:r w:rsidRPr="00B54DFA">
        <w:rPr>
          <w:rFonts w:hint="eastAsia"/>
          <w:sz w:val="28"/>
          <w:szCs w:val="28"/>
        </w:rPr>
        <w:t>届毕业生就业单位行业分布图</w:t>
      </w:r>
      <w:bookmarkEnd w:id="71"/>
    </w:p>
    <w:p w:rsidR="00FB6ED4" w:rsidRDefault="00FB6ED4" w:rsidP="002834D8">
      <w:pPr>
        <w:spacing w:line="360" w:lineRule="auto"/>
      </w:pPr>
    </w:p>
    <w:p w:rsidR="00FB6ED4" w:rsidRPr="002834D8" w:rsidRDefault="00FB6ED4" w:rsidP="002834D8">
      <w:pPr>
        <w:spacing w:line="360" w:lineRule="auto"/>
        <w:rPr>
          <w:b/>
          <w:bCs/>
        </w:rPr>
      </w:pPr>
    </w:p>
    <w:sectPr w:rsidR="00FB6ED4" w:rsidRPr="002834D8" w:rsidSect="00E220B3">
      <w:footerReference w:type="default" r:id="rId2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195" w:rsidRDefault="00B62195">
      <w:r>
        <w:separator/>
      </w:r>
    </w:p>
  </w:endnote>
  <w:endnote w:type="continuationSeparator" w:id="0">
    <w:p w:rsidR="00B62195" w:rsidRDefault="00B6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imum">
    <w:altName w:val="宋体"/>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MBX12">
    <w:altName w:val="Times New Roman"/>
    <w:panose1 w:val="00000000000000000000"/>
    <w:charset w:val="00"/>
    <w:family w:val="auto"/>
    <w:notTrueType/>
    <w:pitch w:val="default"/>
    <w:sig w:usb0="00000003" w:usb1="00000000" w:usb2="00000000" w:usb3="00000000" w:csb0="00000001" w:csb1="00000000"/>
  </w:font>
  <w:font w:name="CMR12">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ED4" w:rsidRDefault="00FB6E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ED4" w:rsidRDefault="00FB6ED4">
    <w:pPr>
      <w:pStyle w:val="a5"/>
      <w:jc w:val="center"/>
    </w:pPr>
  </w:p>
  <w:p w:rsidR="00FB6ED4" w:rsidRDefault="00FB6ED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ED4" w:rsidRDefault="00FB6ED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ED4" w:rsidRDefault="00FB6ED4">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ED4" w:rsidRDefault="00B62195">
    <w:pPr>
      <w:pStyle w:val="a5"/>
      <w:jc w:val="center"/>
    </w:pPr>
    <w:r>
      <w:rPr>
        <w:noProof/>
      </w:rPr>
      <w:pict>
        <v:shapetype id="_x0000_t202" coordsize="21600,21600" o:spt="202" path="m,l,21600r21600,l21600,xe">
          <v:stroke joinstyle="miter"/>
          <v:path gradientshapeok="t" o:connecttype="rect"/>
        </v:shapetype>
        <v:shape id="文本框 1025" o:spid="_x0000_s2049" type="#_x0000_t202" style="position:absolute;left:0;text-align:left;margin-left:198.6pt;margin-top:.05pt;width:31.2pt;height:2in;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" filled="f" stroked="f">
          <v:path arrowok="t"/>
          <v:textbox style="mso-fit-shape-to-text:t" inset="0,0,0,0">
            <w:txbxContent>
              <w:p w:rsidR="00FB6ED4" w:rsidRDefault="00B62195">
                <w:pPr>
                  <w:pStyle w:val="a5"/>
                  <w:jc w:val="center"/>
                </w:pPr>
                <w:r>
                  <w:fldChar w:fldCharType="begin"/>
                </w:r>
                <w:r>
                  <w:instrText xml:space="preserve"> PAGE   \* MERGEFORMAT </w:instrText>
                </w:r>
                <w:r>
                  <w:fldChar w:fldCharType="separate"/>
                </w:r>
                <w:r w:rsidR="00FB6ED4">
                  <w:rPr>
                    <w:lang w:val="zh-CN"/>
                  </w:rPr>
                  <w:t>1</w:t>
                </w:r>
                <w:r>
                  <w:rPr>
                    <w:lang w:val="zh-CN"/>
                  </w:rPr>
                  <w:fldChar w:fldCharType="end"/>
                </w:r>
                <w:r w:rsidR="00FB6ED4">
                  <w:t>/16</w:t>
                </w:r>
              </w:p>
              <w:p w:rsidR="00FB6ED4" w:rsidRDefault="00FB6ED4"/>
            </w:txbxContent>
          </v:textbox>
          <w10:wrap anchorx="margin"/>
        </v:shape>
      </w:pict>
    </w:r>
  </w:p>
  <w:p w:rsidR="00FB6ED4" w:rsidRDefault="00FB6ED4">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ED4" w:rsidRDefault="00B62195">
    <w:pPr>
      <w:pStyle w:val="a5"/>
      <w:jc w:val="center"/>
    </w:pPr>
    <w:r>
      <w:rPr>
        <w:noProof/>
      </w:rPr>
      <w:pict>
        <v:shapetype id="_x0000_t202" coordsize="21600,21600" o:spt="202" path="m,l,21600r21600,l21600,xe">
          <v:stroke joinstyle="miter"/>
          <v:path gradientshapeok="t" o:connecttype="rect"/>
        </v:shapetype>
        <v:shape id="文本框 1026" o:spid="_x0000_s2051" type="#_x0000_t202" style="position:absolute;left:0;text-align:left;margin-left:173.85pt;margin-top:-.05pt;width:44.2pt;height:28.3pt;z-index: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" filled="f" stroked="f">
          <v:path arrowok="t"/>
          <v:textbox inset="0,0,0,0">
            <w:txbxContent>
              <w:p w:rsidR="00FB6ED4" w:rsidRDefault="00B62195">
                <w:pPr>
                  <w:pStyle w:val="a5"/>
                  <w:jc w:val="center"/>
                </w:pPr>
                <w:r>
                  <w:fldChar w:fldCharType="begin"/>
                </w:r>
                <w:r>
                  <w:instrText xml:space="preserve"> PAGE   \* MERGEFORMAT </w:instrText>
                </w:r>
                <w:r>
                  <w:fldChar w:fldCharType="separate"/>
                </w:r>
                <w:r w:rsidR="00FB6ED4" w:rsidRPr="00FD6B16">
                  <w:rPr>
                    <w:noProof/>
                    <w:lang w:val="zh-CN"/>
                  </w:rPr>
                  <w:t>12</w:t>
                </w:r>
                <w:r>
                  <w:rPr>
                    <w:noProof/>
                    <w:lang w:val="zh-CN"/>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195" w:rsidRDefault="00B62195">
      <w:r>
        <w:separator/>
      </w:r>
    </w:p>
  </w:footnote>
  <w:footnote w:type="continuationSeparator" w:id="0">
    <w:p w:rsidR="00B62195" w:rsidRDefault="00B62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ED4" w:rsidRDefault="00FB6ED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ED4" w:rsidRDefault="00FB6ED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ED4" w:rsidRDefault="00FB6ED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5B6649"/>
    <w:multiLevelType w:val="singleLevel"/>
    <w:tmpl w:val="845B6649"/>
    <w:lvl w:ilvl="0">
      <w:start w:val="2"/>
      <w:numFmt w:val="decimal"/>
      <w:suff w:val="space"/>
      <w:lvlText w:val="%1."/>
      <w:lvlJc w:val="left"/>
      <w:rPr>
        <w:rFonts w:cs="Times New Roman"/>
      </w:rPr>
    </w:lvl>
  </w:abstractNum>
  <w:abstractNum w:abstractNumId="1" w15:restartNumberingAfterBreak="0">
    <w:nsid w:val="8B95347D"/>
    <w:multiLevelType w:val="singleLevel"/>
    <w:tmpl w:val="8B95347D"/>
    <w:lvl w:ilvl="0">
      <w:start w:val="2"/>
      <w:numFmt w:val="decimal"/>
      <w:suff w:val="space"/>
      <w:lvlText w:val="%1."/>
      <w:lvlJc w:val="left"/>
      <w:rPr>
        <w:rFonts w:cs="Times New Roman"/>
      </w:rPr>
    </w:lvl>
  </w:abstractNum>
  <w:abstractNum w:abstractNumId="2" w15:restartNumberingAfterBreak="0">
    <w:nsid w:val="94C8BE84"/>
    <w:multiLevelType w:val="singleLevel"/>
    <w:tmpl w:val="94C8BE84"/>
    <w:lvl w:ilvl="0">
      <w:start w:val="2"/>
      <w:numFmt w:val="decimal"/>
      <w:suff w:val="space"/>
      <w:lvlText w:val="%1."/>
      <w:lvlJc w:val="left"/>
      <w:rPr>
        <w:rFonts w:cs="Times New Roman"/>
      </w:rPr>
    </w:lvl>
  </w:abstractNum>
  <w:abstractNum w:abstractNumId="3" w15:restartNumberingAfterBreak="0">
    <w:nsid w:val="B1E931FA"/>
    <w:multiLevelType w:val="singleLevel"/>
    <w:tmpl w:val="B1E931FA"/>
    <w:lvl w:ilvl="0">
      <w:start w:val="4"/>
      <w:numFmt w:val="decimal"/>
      <w:suff w:val="nothing"/>
      <w:lvlText w:val="%1、"/>
      <w:lvlJc w:val="left"/>
      <w:rPr>
        <w:rFonts w:cs="Times New Roman"/>
      </w:rPr>
    </w:lvl>
  </w:abstractNum>
  <w:abstractNum w:abstractNumId="4" w15:restartNumberingAfterBreak="0">
    <w:nsid w:val="B2E5E10C"/>
    <w:multiLevelType w:val="singleLevel"/>
    <w:tmpl w:val="B2E5E10C"/>
    <w:lvl w:ilvl="0">
      <w:start w:val="2"/>
      <w:numFmt w:val="decimal"/>
      <w:suff w:val="space"/>
      <w:lvlText w:val="%1."/>
      <w:lvlJc w:val="left"/>
      <w:rPr>
        <w:rFonts w:cs="Times New Roman"/>
      </w:rPr>
    </w:lvl>
  </w:abstractNum>
  <w:abstractNum w:abstractNumId="5" w15:restartNumberingAfterBreak="0">
    <w:nsid w:val="C7FDF0F6"/>
    <w:multiLevelType w:val="singleLevel"/>
    <w:tmpl w:val="C7FDF0F6"/>
    <w:lvl w:ilvl="0">
      <w:start w:val="1"/>
      <w:numFmt w:val="decimal"/>
      <w:suff w:val="nothing"/>
      <w:lvlText w:val="（%1）"/>
      <w:lvlJc w:val="left"/>
      <w:rPr>
        <w:rFonts w:cs="Times New Roman"/>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01A9"/>
    <w:rsid w:val="00033A19"/>
    <w:rsid w:val="00041C7B"/>
    <w:rsid w:val="000616F3"/>
    <w:rsid w:val="00065880"/>
    <w:rsid w:val="00083CCA"/>
    <w:rsid w:val="00097D2B"/>
    <w:rsid w:val="000D3DE2"/>
    <w:rsid w:val="000E762D"/>
    <w:rsid w:val="00107522"/>
    <w:rsid w:val="0012098A"/>
    <w:rsid w:val="00122E0D"/>
    <w:rsid w:val="00154513"/>
    <w:rsid w:val="001631B5"/>
    <w:rsid w:val="001A0354"/>
    <w:rsid w:val="001D1412"/>
    <w:rsid w:val="001D6958"/>
    <w:rsid w:val="0020469D"/>
    <w:rsid w:val="00224FF3"/>
    <w:rsid w:val="00232D74"/>
    <w:rsid w:val="00233D4D"/>
    <w:rsid w:val="00252AE9"/>
    <w:rsid w:val="00260CE3"/>
    <w:rsid w:val="002834D8"/>
    <w:rsid w:val="00287B81"/>
    <w:rsid w:val="002B54F4"/>
    <w:rsid w:val="002C43CC"/>
    <w:rsid w:val="002D4808"/>
    <w:rsid w:val="003007DB"/>
    <w:rsid w:val="00313A2C"/>
    <w:rsid w:val="00322E6C"/>
    <w:rsid w:val="00334211"/>
    <w:rsid w:val="00361281"/>
    <w:rsid w:val="00365981"/>
    <w:rsid w:val="003714C0"/>
    <w:rsid w:val="00376237"/>
    <w:rsid w:val="00390A1B"/>
    <w:rsid w:val="003B5D6F"/>
    <w:rsid w:val="003B7795"/>
    <w:rsid w:val="003D371E"/>
    <w:rsid w:val="003F5E08"/>
    <w:rsid w:val="00436CC7"/>
    <w:rsid w:val="004569E7"/>
    <w:rsid w:val="00466603"/>
    <w:rsid w:val="00492AAB"/>
    <w:rsid w:val="004B393F"/>
    <w:rsid w:val="004D3E0B"/>
    <w:rsid w:val="00523789"/>
    <w:rsid w:val="00525AC3"/>
    <w:rsid w:val="00525EE8"/>
    <w:rsid w:val="0053171A"/>
    <w:rsid w:val="00546D70"/>
    <w:rsid w:val="00555EDA"/>
    <w:rsid w:val="005610DD"/>
    <w:rsid w:val="00565332"/>
    <w:rsid w:val="005A6A33"/>
    <w:rsid w:val="005C0534"/>
    <w:rsid w:val="005E758F"/>
    <w:rsid w:val="00606297"/>
    <w:rsid w:val="0061578C"/>
    <w:rsid w:val="00626ACB"/>
    <w:rsid w:val="00636F92"/>
    <w:rsid w:val="0064670F"/>
    <w:rsid w:val="006B7C37"/>
    <w:rsid w:val="006C511C"/>
    <w:rsid w:val="006D1771"/>
    <w:rsid w:val="006D47EC"/>
    <w:rsid w:val="007025B5"/>
    <w:rsid w:val="00715379"/>
    <w:rsid w:val="007158F0"/>
    <w:rsid w:val="007201A9"/>
    <w:rsid w:val="00720659"/>
    <w:rsid w:val="00727CD1"/>
    <w:rsid w:val="00747D67"/>
    <w:rsid w:val="007710B4"/>
    <w:rsid w:val="00796A55"/>
    <w:rsid w:val="007A107D"/>
    <w:rsid w:val="007B54F8"/>
    <w:rsid w:val="007B772B"/>
    <w:rsid w:val="007C2EA3"/>
    <w:rsid w:val="00806720"/>
    <w:rsid w:val="00806EF2"/>
    <w:rsid w:val="00854C5E"/>
    <w:rsid w:val="00855A72"/>
    <w:rsid w:val="0086292B"/>
    <w:rsid w:val="00890246"/>
    <w:rsid w:val="008B11C7"/>
    <w:rsid w:val="008B670A"/>
    <w:rsid w:val="00910058"/>
    <w:rsid w:val="009161E1"/>
    <w:rsid w:val="00930588"/>
    <w:rsid w:val="009405A4"/>
    <w:rsid w:val="0094250C"/>
    <w:rsid w:val="009443C3"/>
    <w:rsid w:val="00956EFE"/>
    <w:rsid w:val="00964556"/>
    <w:rsid w:val="0097648C"/>
    <w:rsid w:val="009B7C9C"/>
    <w:rsid w:val="009D1969"/>
    <w:rsid w:val="009D4453"/>
    <w:rsid w:val="009F0BB8"/>
    <w:rsid w:val="009F6859"/>
    <w:rsid w:val="00A02AFA"/>
    <w:rsid w:val="00A44470"/>
    <w:rsid w:val="00A710CE"/>
    <w:rsid w:val="00A87ED1"/>
    <w:rsid w:val="00A92396"/>
    <w:rsid w:val="00AA119A"/>
    <w:rsid w:val="00AB1B72"/>
    <w:rsid w:val="00AB3FCA"/>
    <w:rsid w:val="00AD24C5"/>
    <w:rsid w:val="00B03611"/>
    <w:rsid w:val="00B54DFA"/>
    <w:rsid w:val="00B62195"/>
    <w:rsid w:val="00B7118D"/>
    <w:rsid w:val="00B80EFE"/>
    <w:rsid w:val="00B86538"/>
    <w:rsid w:val="00B9603B"/>
    <w:rsid w:val="00BF48B7"/>
    <w:rsid w:val="00BF4CC3"/>
    <w:rsid w:val="00C02E76"/>
    <w:rsid w:val="00C066E8"/>
    <w:rsid w:val="00C30A2D"/>
    <w:rsid w:val="00C53AAB"/>
    <w:rsid w:val="00C55649"/>
    <w:rsid w:val="00C878B8"/>
    <w:rsid w:val="00C91BA2"/>
    <w:rsid w:val="00C954DF"/>
    <w:rsid w:val="00CA6E74"/>
    <w:rsid w:val="00CB43A5"/>
    <w:rsid w:val="00D01CB7"/>
    <w:rsid w:val="00D04691"/>
    <w:rsid w:val="00D26D2D"/>
    <w:rsid w:val="00D9284C"/>
    <w:rsid w:val="00DB75D4"/>
    <w:rsid w:val="00DD3FD2"/>
    <w:rsid w:val="00E220B3"/>
    <w:rsid w:val="00E26772"/>
    <w:rsid w:val="00E45115"/>
    <w:rsid w:val="00E54DA0"/>
    <w:rsid w:val="00E65475"/>
    <w:rsid w:val="00E963EA"/>
    <w:rsid w:val="00EA7628"/>
    <w:rsid w:val="00EB5E4B"/>
    <w:rsid w:val="00EE0D68"/>
    <w:rsid w:val="00EF6EE5"/>
    <w:rsid w:val="00F029E0"/>
    <w:rsid w:val="00F14AA6"/>
    <w:rsid w:val="00F65F56"/>
    <w:rsid w:val="00FB2237"/>
    <w:rsid w:val="00FB2448"/>
    <w:rsid w:val="00FB3976"/>
    <w:rsid w:val="00FB6ED4"/>
    <w:rsid w:val="00FD6B16"/>
    <w:rsid w:val="00FE5F2A"/>
    <w:rsid w:val="00FE6A7E"/>
    <w:rsid w:val="025949F3"/>
    <w:rsid w:val="027256A0"/>
    <w:rsid w:val="02873BAE"/>
    <w:rsid w:val="043E1E85"/>
    <w:rsid w:val="044C0936"/>
    <w:rsid w:val="06016F43"/>
    <w:rsid w:val="076200DC"/>
    <w:rsid w:val="0A2606F7"/>
    <w:rsid w:val="0AC2751F"/>
    <w:rsid w:val="0AD00D13"/>
    <w:rsid w:val="0C764DF2"/>
    <w:rsid w:val="0CAC2129"/>
    <w:rsid w:val="0E871960"/>
    <w:rsid w:val="0FA22205"/>
    <w:rsid w:val="10754D66"/>
    <w:rsid w:val="10CF0C57"/>
    <w:rsid w:val="1355099C"/>
    <w:rsid w:val="16387DFA"/>
    <w:rsid w:val="16935CB3"/>
    <w:rsid w:val="16990150"/>
    <w:rsid w:val="184110D7"/>
    <w:rsid w:val="18FB585C"/>
    <w:rsid w:val="18FC585D"/>
    <w:rsid w:val="19F45FD2"/>
    <w:rsid w:val="1AA60FB1"/>
    <w:rsid w:val="1AC47DAE"/>
    <w:rsid w:val="1C74775C"/>
    <w:rsid w:val="1E5C3806"/>
    <w:rsid w:val="1EE24BEA"/>
    <w:rsid w:val="1FEF4B71"/>
    <w:rsid w:val="2352740D"/>
    <w:rsid w:val="25741FA6"/>
    <w:rsid w:val="27177E3D"/>
    <w:rsid w:val="27C414ED"/>
    <w:rsid w:val="28851CD4"/>
    <w:rsid w:val="292A3B84"/>
    <w:rsid w:val="2AEC61C0"/>
    <w:rsid w:val="2B8A00CD"/>
    <w:rsid w:val="2BD008CC"/>
    <w:rsid w:val="2CAA0A21"/>
    <w:rsid w:val="2CCB50CF"/>
    <w:rsid w:val="2DB326BF"/>
    <w:rsid w:val="2E5114BB"/>
    <w:rsid w:val="2F785BA5"/>
    <w:rsid w:val="2F7D11FE"/>
    <w:rsid w:val="2FB4418C"/>
    <w:rsid w:val="3063490B"/>
    <w:rsid w:val="307C14D1"/>
    <w:rsid w:val="31CC1AE5"/>
    <w:rsid w:val="31EC11C5"/>
    <w:rsid w:val="33730E57"/>
    <w:rsid w:val="347219DA"/>
    <w:rsid w:val="360D0DB0"/>
    <w:rsid w:val="3635625B"/>
    <w:rsid w:val="370C0D80"/>
    <w:rsid w:val="38E1012F"/>
    <w:rsid w:val="39110E78"/>
    <w:rsid w:val="39525AE5"/>
    <w:rsid w:val="39951C14"/>
    <w:rsid w:val="3A3D57D2"/>
    <w:rsid w:val="3B1773FF"/>
    <w:rsid w:val="3C2B132C"/>
    <w:rsid w:val="3CD06C86"/>
    <w:rsid w:val="3D7B053E"/>
    <w:rsid w:val="3FA03151"/>
    <w:rsid w:val="41252F29"/>
    <w:rsid w:val="45797BDB"/>
    <w:rsid w:val="46A73FCD"/>
    <w:rsid w:val="46DF0D27"/>
    <w:rsid w:val="48102DBA"/>
    <w:rsid w:val="481038CE"/>
    <w:rsid w:val="4810581F"/>
    <w:rsid w:val="48CB1C34"/>
    <w:rsid w:val="48CF30B0"/>
    <w:rsid w:val="4AE20F04"/>
    <w:rsid w:val="4C7C01F0"/>
    <w:rsid w:val="4D296096"/>
    <w:rsid w:val="4DFC5449"/>
    <w:rsid w:val="4E4A1101"/>
    <w:rsid w:val="4E6F6F05"/>
    <w:rsid w:val="4E8A20C2"/>
    <w:rsid w:val="4F946104"/>
    <w:rsid w:val="50277D4F"/>
    <w:rsid w:val="504C360D"/>
    <w:rsid w:val="50C91FD9"/>
    <w:rsid w:val="50CB4F51"/>
    <w:rsid w:val="51C260A1"/>
    <w:rsid w:val="528B42C2"/>
    <w:rsid w:val="534E19A2"/>
    <w:rsid w:val="55714111"/>
    <w:rsid w:val="56055255"/>
    <w:rsid w:val="57476E5D"/>
    <w:rsid w:val="57C031FE"/>
    <w:rsid w:val="57F22CB0"/>
    <w:rsid w:val="583B5A45"/>
    <w:rsid w:val="58594F62"/>
    <w:rsid w:val="5905778F"/>
    <w:rsid w:val="5A4E56FF"/>
    <w:rsid w:val="5A4F02EB"/>
    <w:rsid w:val="5A907FD3"/>
    <w:rsid w:val="5AFC0B45"/>
    <w:rsid w:val="5C6C07C3"/>
    <w:rsid w:val="5CBD22C4"/>
    <w:rsid w:val="5D7349E1"/>
    <w:rsid w:val="5F3E3E3E"/>
    <w:rsid w:val="61736824"/>
    <w:rsid w:val="62D0257D"/>
    <w:rsid w:val="632243EE"/>
    <w:rsid w:val="63EB41D9"/>
    <w:rsid w:val="66F859BF"/>
    <w:rsid w:val="683448CD"/>
    <w:rsid w:val="684B6DC1"/>
    <w:rsid w:val="6907560C"/>
    <w:rsid w:val="6A9D779D"/>
    <w:rsid w:val="6BA97D41"/>
    <w:rsid w:val="6D770457"/>
    <w:rsid w:val="6DF7297C"/>
    <w:rsid w:val="70952DA4"/>
    <w:rsid w:val="70FA6506"/>
    <w:rsid w:val="713975C9"/>
    <w:rsid w:val="72630519"/>
    <w:rsid w:val="74307CCA"/>
    <w:rsid w:val="769549D0"/>
    <w:rsid w:val="77C9353C"/>
    <w:rsid w:val="79BA6040"/>
    <w:rsid w:val="79E86BB6"/>
    <w:rsid w:val="7A732418"/>
    <w:rsid w:val="7BFF1D47"/>
    <w:rsid w:val="7D980B44"/>
    <w:rsid w:val="7DC20907"/>
    <w:rsid w:val="7EBE2B0B"/>
    <w:rsid w:val="7F745D38"/>
    <w:rsid w:val="7FDC28BD"/>
    <w:rsid w:val="7FE75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hapeDefaults>
    <o:shapedefaults v:ext="edit" spidmax="2052"/>
    <o:shapelayout v:ext="edit">
      <o:idmap v:ext="edit" data="1"/>
    </o:shapelayout>
  </w:shapeDefaults>
  <w:decimalSymbol w:val="."/>
  <w:listSeparator w:val=","/>
  <w14:docId w14:val="46893B5C"/>
  <w15:docId w15:val="{4A8C83F4-A507-4B44-BFBD-64417071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20B3"/>
    <w:pPr>
      <w:widowControl w:val="0"/>
      <w:jc w:val="both"/>
    </w:pPr>
    <w:rPr>
      <w:kern w:val="2"/>
      <w:sz w:val="21"/>
      <w:szCs w:val="22"/>
    </w:rPr>
  </w:style>
  <w:style w:type="paragraph" w:styleId="1">
    <w:name w:val="heading 1"/>
    <w:basedOn w:val="a"/>
    <w:next w:val="a"/>
    <w:link w:val="10"/>
    <w:uiPriority w:val="99"/>
    <w:qFormat/>
    <w:rsid w:val="00E220B3"/>
    <w:pPr>
      <w:keepNext/>
      <w:keepLines/>
      <w:spacing w:before="340" w:after="330" w:line="578" w:lineRule="auto"/>
      <w:outlineLvl w:val="0"/>
    </w:pPr>
    <w:rPr>
      <w:b/>
      <w:bCs/>
      <w:kern w:val="44"/>
      <w:sz w:val="28"/>
      <w:szCs w:val="44"/>
    </w:rPr>
  </w:style>
  <w:style w:type="paragraph" w:styleId="2">
    <w:name w:val="heading 2"/>
    <w:basedOn w:val="a"/>
    <w:next w:val="a"/>
    <w:link w:val="20"/>
    <w:uiPriority w:val="99"/>
    <w:qFormat/>
    <w:rsid w:val="00E220B3"/>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E220B3"/>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0"/>
    <w:uiPriority w:val="99"/>
    <w:qFormat/>
    <w:rsid w:val="00E220B3"/>
    <w:pPr>
      <w:keepNext/>
      <w:keepLines/>
      <w:spacing w:before="280" w:after="290" w:line="376" w:lineRule="auto"/>
      <w:outlineLvl w:val="3"/>
    </w:pPr>
    <w:rPr>
      <w:rFonts w:ascii="Cambria" w:hAnsi="Cambria"/>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E220B3"/>
    <w:rPr>
      <w:rFonts w:ascii="Calibri" w:eastAsia="宋体" w:hAnsi="Calibri" w:cs="Times New Roman"/>
      <w:b/>
      <w:bCs/>
      <w:kern w:val="44"/>
      <w:sz w:val="44"/>
      <w:szCs w:val="44"/>
    </w:rPr>
  </w:style>
  <w:style w:type="character" w:customStyle="1" w:styleId="20">
    <w:name w:val="标题 2 字符"/>
    <w:link w:val="2"/>
    <w:uiPriority w:val="99"/>
    <w:locked/>
    <w:rsid w:val="00E220B3"/>
    <w:rPr>
      <w:rFonts w:ascii="Cambria" w:eastAsia="宋体" w:hAnsi="Cambria" w:cs="Times New Roman"/>
      <w:b/>
      <w:bCs/>
      <w:sz w:val="32"/>
      <w:szCs w:val="32"/>
    </w:rPr>
  </w:style>
  <w:style w:type="character" w:customStyle="1" w:styleId="30">
    <w:name w:val="标题 3 字符"/>
    <w:link w:val="3"/>
    <w:uiPriority w:val="99"/>
    <w:locked/>
    <w:rsid w:val="00E220B3"/>
    <w:rPr>
      <w:rFonts w:ascii="Times New Roman" w:eastAsia="宋体" w:hAnsi="Times New Roman" w:cs="Times New Roman"/>
      <w:b/>
      <w:bCs/>
      <w:sz w:val="32"/>
      <w:szCs w:val="32"/>
    </w:rPr>
  </w:style>
  <w:style w:type="character" w:customStyle="1" w:styleId="40">
    <w:name w:val="标题 4 字符"/>
    <w:link w:val="4"/>
    <w:uiPriority w:val="99"/>
    <w:locked/>
    <w:rsid w:val="00E220B3"/>
    <w:rPr>
      <w:rFonts w:ascii="Cambria" w:eastAsia="宋体" w:hAnsi="Cambria" w:cs="Times New Roman"/>
      <w:b/>
      <w:bCs/>
      <w:sz w:val="28"/>
      <w:szCs w:val="28"/>
    </w:rPr>
  </w:style>
  <w:style w:type="paragraph" w:styleId="31">
    <w:name w:val="toc 3"/>
    <w:basedOn w:val="a"/>
    <w:next w:val="a"/>
    <w:uiPriority w:val="99"/>
    <w:rsid w:val="00E220B3"/>
    <w:pPr>
      <w:widowControl/>
      <w:spacing w:after="100" w:line="276" w:lineRule="auto"/>
      <w:jc w:val="left"/>
    </w:pPr>
    <w:rPr>
      <w:rFonts w:ascii="宋体" w:hAnsi="宋体"/>
      <w:b/>
      <w:bCs/>
      <w:kern w:val="0"/>
      <w:sz w:val="28"/>
      <w:szCs w:val="28"/>
    </w:rPr>
  </w:style>
  <w:style w:type="paragraph" w:styleId="a3">
    <w:name w:val="Balloon Text"/>
    <w:basedOn w:val="a"/>
    <w:link w:val="a4"/>
    <w:uiPriority w:val="99"/>
    <w:rsid w:val="00E220B3"/>
    <w:rPr>
      <w:sz w:val="18"/>
      <w:szCs w:val="18"/>
    </w:rPr>
  </w:style>
  <w:style w:type="character" w:customStyle="1" w:styleId="a4">
    <w:name w:val="批注框文本 字符"/>
    <w:link w:val="a3"/>
    <w:uiPriority w:val="99"/>
    <w:semiHidden/>
    <w:locked/>
    <w:rsid w:val="00E220B3"/>
    <w:rPr>
      <w:rFonts w:cs="Times New Roman"/>
      <w:sz w:val="18"/>
      <w:szCs w:val="18"/>
    </w:rPr>
  </w:style>
  <w:style w:type="paragraph" w:styleId="a5">
    <w:name w:val="footer"/>
    <w:basedOn w:val="a"/>
    <w:link w:val="a6"/>
    <w:uiPriority w:val="99"/>
    <w:rsid w:val="00E220B3"/>
    <w:pPr>
      <w:tabs>
        <w:tab w:val="center" w:pos="4153"/>
        <w:tab w:val="right" w:pos="8306"/>
      </w:tabs>
      <w:snapToGrid w:val="0"/>
      <w:jc w:val="left"/>
    </w:pPr>
    <w:rPr>
      <w:sz w:val="18"/>
      <w:szCs w:val="18"/>
    </w:rPr>
  </w:style>
  <w:style w:type="character" w:customStyle="1" w:styleId="a6">
    <w:name w:val="页脚 字符"/>
    <w:link w:val="a5"/>
    <w:uiPriority w:val="99"/>
    <w:locked/>
    <w:rsid w:val="00E220B3"/>
    <w:rPr>
      <w:rFonts w:cs="Times New Roman"/>
      <w:sz w:val="18"/>
      <w:szCs w:val="18"/>
    </w:rPr>
  </w:style>
  <w:style w:type="paragraph" w:styleId="a7">
    <w:name w:val="header"/>
    <w:basedOn w:val="a"/>
    <w:link w:val="a8"/>
    <w:uiPriority w:val="99"/>
    <w:rsid w:val="00E220B3"/>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locked/>
    <w:rsid w:val="00E220B3"/>
    <w:rPr>
      <w:rFonts w:cs="Times New Roman"/>
      <w:sz w:val="18"/>
      <w:szCs w:val="18"/>
    </w:rPr>
  </w:style>
  <w:style w:type="paragraph" w:styleId="11">
    <w:name w:val="toc 1"/>
    <w:basedOn w:val="a"/>
    <w:next w:val="a"/>
    <w:uiPriority w:val="99"/>
    <w:rsid w:val="00E220B3"/>
    <w:pPr>
      <w:widowControl/>
      <w:tabs>
        <w:tab w:val="right" w:leader="dot" w:pos="8296"/>
      </w:tabs>
      <w:spacing w:after="100"/>
      <w:jc w:val="left"/>
    </w:pPr>
    <w:rPr>
      <w:kern w:val="0"/>
      <w:sz w:val="22"/>
    </w:rPr>
  </w:style>
  <w:style w:type="paragraph" w:styleId="21">
    <w:name w:val="toc 2"/>
    <w:basedOn w:val="a"/>
    <w:next w:val="a"/>
    <w:uiPriority w:val="99"/>
    <w:rsid w:val="00E220B3"/>
    <w:pPr>
      <w:ind w:leftChars="200" w:left="420"/>
    </w:pPr>
  </w:style>
  <w:style w:type="paragraph" w:styleId="a9">
    <w:name w:val="Normal (Web)"/>
    <w:basedOn w:val="a"/>
    <w:uiPriority w:val="99"/>
    <w:rsid w:val="00E220B3"/>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ab"/>
    <w:uiPriority w:val="99"/>
    <w:qFormat/>
    <w:rsid w:val="00E220B3"/>
    <w:pPr>
      <w:spacing w:before="240" w:after="60"/>
      <w:jc w:val="center"/>
      <w:outlineLvl w:val="0"/>
    </w:pPr>
    <w:rPr>
      <w:rFonts w:ascii="Cambria" w:hAnsi="Cambria"/>
      <w:b/>
      <w:bCs/>
      <w:sz w:val="32"/>
      <w:szCs w:val="32"/>
    </w:rPr>
  </w:style>
  <w:style w:type="character" w:customStyle="1" w:styleId="ab">
    <w:name w:val="标题 字符"/>
    <w:link w:val="aa"/>
    <w:uiPriority w:val="99"/>
    <w:locked/>
    <w:rsid w:val="00E220B3"/>
    <w:rPr>
      <w:rFonts w:ascii="Cambria" w:eastAsia="宋体" w:hAnsi="Cambria" w:cs="Times New Roman"/>
      <w:b/>
      <w:bCs/>
      <w:sz w:val="32"/>
      <w:szCs w:val="32"/>
    </w:rPr>
  </w:style>
  <w:style w:type="character" w:styleId="ac">
    <w:name w:val="Emphasis"/>
    <w:uiPriority w:val="99"/>
    <w:qFormat/>
    <w:rsid w:val="00E220B3"/>
    <w:rPr>
      <w:rFonts w:cs="Times New Roman"/>
      <w:i/>
      <w:iCs/>
    </w:rPr>
  </w:style>
  <w:style w:type="character" w:styleId="ad">
    <w:name w:val="Hyperlink"/>
    <w:uiPriority w:val="99"/>
    <w:rsid w:val="00E220B3"/>
    <w:rPr>
      <w:rFonts w:cs="Times New Roman"/>
      <w:color w:val="0000FF"/>
      <w:u w:val="single"/>
    </w:rPr>
  </w:style>
  <w:style w:type="table" w:styleId="ae">
    <w:name w:val="Table Grid"/>
    <w:basedOn w:val="a1"/>
    <w:uiPriority w:val="99"/>
    <w:locked/>
    <w:rsid w:val="00E22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220B3"/>
    <w:pPr>
      <w:widowControl w:val="0"/>
      <w:autoSpaceDE w:val="0"/>
      <w:autoSpaceDN w:val="0"/>
      <w:adjustRightInd w:val="0"/>
    </w:pPr>
    <w:rPr>
      <w:rFonts w:ascii="Simum" w:hAnsi="Simum" w:cs="Simum"/>
      <w:color w:val="000000"/>
      <w:sz w:val="24"/>
      <w:szCs w:val="24"/>
    </w:rPr>
  </w:style>
  <w:style w:type="paragraph" w:customStyle="1" w:styleId="ListParagraph1">
    <w:name w:val="List Paragraph1"/>
    <w:basedOn w:val="a"/>
    <w:uiPriority w:val="99"/>
    <w:rsid w:val="00E220B3"/>
    <w:pPr>
      <w:ind w:firstLineChars="200" w:firstLine="420"/>
    </w:pPr>
  </w:style>
  <w:style w:type="paragraph" w:customStyle="1" w:styleId="NoSpacing1">
    <w:name w:val="No Spacing1"/>
    <w:link w:val="Char"/>
    <w:uiPriority w:val="99"/>
    <w:rsid w:val="00E220B3"/>
    <w:rPr>
      <w:sz w:val="22"/>
      <w:szCs w:val="22"/>
    </w:rPr>
  </w:style>
  <w:style w:type="character" w:customStyle="1" w:styleId="Char">
    <w:name w:val="无间隔 Char"/>
    <w:link w:val="NoSpacing1"/>
    <w:uiPriority w:val="99"/>
    <w:locked/>
    <w:rsid w:val="00E220B3"/>
    <w:rPr>
      <w:rFonts w:cs="Times New Roman"/>
      <w:sz w:val="22"/>
      <w:szCs w:val="22"/>
      <w:lang w:val="en-US" w:eastAsia="zh-CN" w:bidi="ar-SA"/>
    </w:rPr>
  </w:style>
  <w:style w:type="paragraph" w:customStyle="1" w:styleId="TOCHeading1">
    <w:name w:val="TOC Heading1"/>
    <w:basedOn w:val="1"/>
    <w:next w:val="a"/>
    <w:uiPriority w:val="99"/>
    <w:rsid w:val="00E220B3"/>
    <w:pPr>
      <w:widowControl/>
      <w:spacing w:before="480" w:after="0" w:line="276" w:lineRule="auto"/>
      <w:jc w:val="left"/>
      <w:outlineLvl w:val="9"/>
    </w:pPr>
    <w:rPr>
      <w:rFonts w:ascii="Cambria" w:hAnsi="Cambria"/>
      <w:color w:val="365F91"/>
      <w:kern w:val="0"/>
      <w:szCs w:val="28"/>
    </w:rPr>
  </w:style>
  <w:style w:type="character" w:customStyle="1" w:styleId="SubtleEmphasis1">
    <w:name w:val="Subtle Emphasis1"/>
    <w:uiPriority w:val="99"/>
    <w:rsid w:val="00E220B3"/>
    <w:rPr>
      <w:rFonts w:cs="Times New Roman"/>
      <w:i/>
      <w:iCs/>
      <w:color w:val="808080"/>
    </w:rPr>
  </w:style>
  <w:style w:type="character" w:customStyle="1" w:styleId="IntenseEmphasis1">
    <w:name w:val="Intense Emphasis1"/>
    <w:uiPriority w:val="99"/>
    <w:rsid w:val="00E220B3"/>
    <w:rPr>
      <w:rFonts w:cs="Times New Roman"/>
      <w:b/>
      <w:bCs/>
      <w:i/>
      <w:iCs/>
      <w:color w:val="4F81BD"/>
    </w:rPr>
  </w:style>
  <w:style w:type="paragraph" w:styleId="af">
    <w:name w:val="List Paragraph"/>
    <w:basedOn w:val="a"/>
    <w:uiPriority w:val="99"/>
    <w:qFormat/>
    <w:rsid w:val="00E220B3"/>
    <w:pPr>
      <w:ind w:firstLineChars="200" w:firstLine="420"/>
    </w:pPr>
  </w:style>
  <w:style w:type="paragraph" w:customStyle="1" w:styleId="12">
    <w:name w:val="列出段落1"/>
    <w:basedOn w:val="a"/>
    <w:uiPriority w:val="99"/>
    <w:rsid w:val="00E220B3"/>
    <w:pPr>
      <w:ind w:firstLineChars="200" w:firstLine="420"/>
    </w:pPr>
  </w:style>
  <w:style w:type="paragraph" w:styleId="af0">
    <w:name w:val="Subtitle"/>
    <w:basedOn w:val="a"/>
    <w:next w:val="a"/>
    <w:link w:val="af1"/>
    <w:uiPriority w:val="99"/>
    <w:qFormat/>
    <w:locked/>
    <w:rsid w:val="002834D8"/>
    <w:pPr>
      <w:adjustRightInd w:val="0"/>
      <w:snapToGrid w:val="0"/>
      <w:spacing w:beforeLines="50" w:line="360" w:lineRule="auto"/>
      <w:jc w:val="center"/>
    </w:pPr>
    <w:rPr>
      <w:rFonts w:ascii="Cambria" w:hAnsi="Cambria"/>
      <w:b/>
      <w:bCs/>
      <w:kern w:val="28"/>
      <w:szCs w:val="32"/>
      <w:lang w:val="zh-CN"/>
    </w:rPr>
  </w:style>
  <w:style w:type="character" w:customStyle="1" w:styleId="af1">
    <w:name w:val="副标题 字符"/>
    <w:link w:val="af0"/>
    <w:uiPriority w:val="99"/>
    <w:locked/>
    <w:rsid w:val="002834D8"/>
    <w:rPr>
      <w:rFonts w:ascii="Cambria" w:eastAsia="宋体" w:hAnsi="Cambria" w:cs="Times New Roman"/>
      <w:b/>
      <w:bCs/>
      <w:kern w:val="28"/>
      <w:sz w:val="32"/>
      <w:szCs w:val="32"/>
      <w:lang w:val="zh-CN"/>
    </w:rPr>
  </w:style>
  <w:style w:type="paragraph" w:customStyle="1" w:styleId="13">
    <w:name w:val="无间隔1"/>
    <w:link w:val="NoSpacingChar"/>
    <w:uiPriority w:val="99"/>
    <w:qFormat/>
    <w:rsid w:val="002834D8"/>
    <w:rPr>
      <w:sz w:val="22"/>
      <w:szCs w:val="22"/>
    </w:rPr>
  </w:style>
  <w:style w:type="paragraph" w:customStyle="1" w:styleId="TOC1">
    <w:name w:val="TOC 标题1"/>
    <w:basedOn w:val="1"/>
    <w:next w:val="a"/>
    <w:uiPriority w:val="99"/>
    <w:rsid w:val="002834D8"/>
    <w:pPr>
      <w:widowControl/>
      <w:spacing w:before="480" w:after="0" w:line="276" w:lineRule="auto"/>
      <w:jc w:val="left"/>
      <w:outlineLvl w:val="9"/>
    </w:pPr>
    <w:rPr>
      <w:rFonts w:ascii="Cambria" w:hAnsi="Cambria"/>
      <w:color w:val="365F91"/>
      <w:kern w:val="0"/>
      <w:szCs w:val="28"/>
    </w:rPr>
  </w:style>
  <w:style w:type="character" w:customStyle="1" w:styleId="14">
    <w:name w:val="不明显强调1"/>
    <w:uiPriority w:val="99"/>
    <w:rsid w:val="002834D8"/>
    <w:rPr>
      <w:rFonts w:cs="Times New Roman"/>
      <w:i/>
      <w:iCs/>
      <w:color w:val="7F7F7F"/>
    </w:rPr>
  </w:style>
  <w:style w:type="character" w:customStyle="1" w:styleId="15">
    <w:name w:val="明显强调1"/>
    <w:uiPriority w:val="99"/>
    <w:rsid w:val="002834D8"/>
    <w:rPr>
      <w:rFonts w:cs="Times New Roman"/>
      <w:b/>
      <w:bCs/>
      <w:i/>
      <w:iCs/>
      <w:color w:val="4F81BD"/>
    </w:rPr>
  </w:style>
  <w:style w:type="paragraph" w:styleId="TOC">
    <w:name w:val="TOC Heading"/>
    <w:basedOn w:val="1"/>
    <w:next w:val="a"/>
    <w:uiPriority w:val="99"/>
    <w:qFormat/>
    <w:rsid w:val="00B54DFA"/>
    <w:pPr>
      <w:widowControl/>
      <w:spacing w:before="480" w:after="0" w:line="276" w:lineRule="auto"/>
      <w:jc w:val="left"/>
      <w:outlineLvl w:val="9"/>
    </w:pPr>
    <w:rPr>
      <w:rFonts w:ascii="Cambria" w:hAnsi="Cambria"/>
      <w:color w:val="365F91"/>
      <w:kern w:val="0"/>
      <w:szCs w:val="28"/>
    </w:rPr>
  </w:style>
  <w:style w:type="character" w:customStyle="1" w:styleId="NoSpacingChar">
    <w:name w:val="No Spacing Char"/>
    <w:link w:val="13"/>
    <w:uiPriority w:val="99"/>
    <w:locked/>
    <w:rsid w:val="00436CC7"/>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arch.dangdang.com/?key2=%DC%E2%CA%AB%CB%C9&amp;medium=01&amp;category_path=01.00.00.00.00.00"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oleObject" Target="embeddings/Microsoft_Excel_Chart.xls"/><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oleObject" Target="embeddings/Microsoft_Excel_Chart1.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26</Pages>
  <Words>3070</Words>
  <Characters>17500</Characters>
  <Application>Microsoft Office Word</Application>
  <DocSecurity>0</DocSecurity>
  <Lines>145</Lines>
  <Paragraphs>41</Paragraphs>
  <ScaleCrop>false</ScaleCrop>
  <Company>Lenovo</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本科专业自主评估</dc:title>
  <dc:subject/>
  <dc:creator>user</dc:creator>
  <cp:keywords/>
  <dc:description/>
  <cp:lastModifiedBy>Shimin Zeng</cp:lastModifiedBy>
  <cp:revision>40</cp:revision>
  <cp:lastPrinted>2017-09-18T05:38:00Z</cp:lastPrinted>
  <dcterms:created xsi:type="dcterms:W3CDTF">2018-04-27T02:36:00Z</dcterms:created>
  <dcterms:modified xsi:type="dcterms:W3CDTF">2018-05-02T15:02:00Z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